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F5" w:rsidRDefault="00EE33F5">
      <w:pPr>
        <w:spacing w:line="240" w:lineRule="auto"/>
        <w:rPr>
          <w:sz w:val="22"/>
          <w:szCs w:val="22"/>
          <w:lang w:val="sr-Latn-RS"/>
        </w:rPr>
      </w:pP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72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F5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 w:rsidR="00EE33F5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ЈАВНИ ИЗВРШИТЕЉ</w:t>
      </w:r>
    </w:p>
    <w:p w:rsidR="00EE33F5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АЛЕКСАНДАР ТОДОРОВИЋ</w:t>
      </w:r>
    </w:p>
    <w:p w:rsidR="00EE33F5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КРАГУЈЕВАЦ, </w:t>
      </w:r>
      <w:r>
        <w:rPr>
          <w:b/>
          <w:bCs/>
          <w:sz w:val="22"/>
          <w:szCs w:val="22"/>
        </w:rPr>
        <w:t>ул.Др Зорана Ђинђића бр.22/2</w:t>
      </w:r>
    </w:p>
    <w:p w:rsidR="00EE33F5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Телефон: 034/209-242</w:t>
      </w:r>
    </w:p>
    <w:p w:rsidR="00EE33F5" w:rsidRPr="00164461" w:rsidRDefault="00E96FCA">
      <w:pPr>
        <w:pStyle w:val="pStyle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Број предмета: ИИ-216/24</w:t>
      </w:r>
    </w:p>
    <w:p w:rsidR="00EE33F5" w:rsidRPr="00164461" w:rsidRDefault="00E96FCA">
      <w:pPr>
        <w:pStyle w:val="pStyle"/>
        <w:spacing w:line="240" w:lineRule="auto"/>
        <w:rPr>
          <w:sz w:val="22"/>
          <w:szCs w:val="22"/>
        </w:rPr>
      </w:pPr>
      <w:r w:rsidRPr="00164461">
        <w:rPr>
          <w:sz w:val="22"/>
          <w:szCs w:val="22"/>
        </w:rPr>
        <w:t xml:space="preserve">Дана: </w:t>
      </w:r>
      <w:r w:rsidR="00164461" w:rsidRPr="00164461">
        <w:rPr>
          <w:sz w:val="22"/>
          <w:szCs w:val="22"/>
        </w:rPr>
        <w:t>03.02.</w:t>
      </w:r>
      <w:r w:rsidRPr="00164461">
        <w:rPr>
          <w:sz w:val="22"/>
          <w:szCs w:val="22"/>
        </w:rPr>
        <w:t>2025. године</w:t>
      </w:r>
    </w:p>
    <w:p w:rsidR="00EE33F5" w:rsidRPr="00164461" w:rsidRDefault="00EE33F5">
      <w:pPr>
        <w:pStyle w:val="pStyle"/>
        <w:spacing w:line="240" w:lineRule="auto"/>
        <w:rPr>
          <w:sz w:val="22"/>
          <w:szCs w:val="22"/>
        </w:rPr>
      </w:pPr>
    </w:p>
    <w:p w:rsidR="00EE33F5" w:rsidRPr="00164461" w:rsidRDefault="00EE33F5">
      <w:pPr>
        <w:pStyle w:val="pStyle"/>
        <w:spacing w:line="240" w:lineRule="auto"/>
        <w:rPr>
          <w:sz w:val="22"/>
          <w:szCs w:val="22"/>
        </w:rPr>
      </w:pPr>
    </w:p>
    <w:p w:rsidR="00EE33F5" w:rsidRPr="00164461" w:rsidRDefault="00EE33F5">
      <w:pPr>
        <w:pStyle w:val="pStyle"/>
        <w:spacing w:line="240" w:lineRule="auto"/>
        <w:rPr>
          <w:sz w:val="22"/>
          <w:szCs w:val="22"/>
        </w:rPr>
      </w:pPr>
    </w:p>
    <w:p w:rsidR="009A1F31" w:rsidRPr="00164461" w:rsidRDefault="00E96FCA" w:rsidP="009A1F31">
      <w:pPr>
        <w:spacing w:line="240" w:lineRule="auto"/>
        <w:ind w:firstLine="708"/>
        <w:jc w:val="both"/>
        <w:rPr>
          <w:sz w:val="22"/>
          <w:szCs w:val="22"/>
        </w:rPr>
      </w:pPr>
      <w:r w:rsidRPr="00164461">
        <w:rPr>
          <w:sz w:val="22"/>
          <w:szCs w:val="22"/>
        </w:rPr>
        <w:t>Јавни извршитељ Александар Тодоровић, Крагујевац, у извршном предмету извршног повериоца Иванка Грујић, Аранђеловац, ул. Браће Југовића бр. 14/13, чији је пуномоћник адв. Љиљана Костић, Аранђеловац, Птујска 11, против извршн</w:t>
      </w:r>
      <w:r w:rsidR="009A1F31" w:rsidRPr="00164461">
        <w:rPr>
          <w:sz w:val="22"/>
          <w:szCs w:val="22"/>
        </w:rPr>
        <w:t>их</w:t>
      </w:r>
      <w:r w:rsidRPr="00164461">
        <w:rPr>
          <w:sz w:val="22"/>
          <w:szCs w:val="22"/>
        </w:rPr>
        <w:t xml:space="preserve"> дужника Ненад Миленковић, Пирот, ул. Понор бб, Далибор Миленковић, Младеновац (варош), ул. Дедињска бр. 7, Марина Милосављевић, Пирот, ул. Рогоз бр. 92, </w:t>
      </w:r>
      <w:r w:rsidR="009A1F31" w:rsidRPr="00164461">
        <w:rPr>
          <w:sz w:val="22"/>
          <w:szCs w:val="22"/>
        </w:rPr>
        <w:t>а по правноснажном решењу о извршењу Основног суда у Аранђеловцу И.И-252/24 од 17.05.2024. године, ради деобе</w:t>
      </w:r>
      <w:r w:rsidR="003E64B9" w:rsidRPr="00164461">
        <w:rPr>
          <w:sz w:val="22"/>
          <w:szCs w:val="22"/>
        </w:rPr>
        <w:t xml:space="preserve"> ствари</w:t>
      </w:r>
      <w:r w:rsidR="009A1F31" w:rsidRPr="00164461">
        <w:rPr>
          <w:sz w:val="22"/>
          <w:szCs w:val="22"/>
        </w:rPr>
        <w:t xml:space="preserve"> јавном продајом, дана </w:t>
      </w:r>
      <w:r w:rsidR="00164461" w:rsidRPr="00164461">
        <w:rPr>
          <w:sz w:val="22"/>
          <w:szCs w:val="22"/>
        </w:rPr>
        <w:t>03.02.2025.</w:t>
      </w:r>
      <w:r w:rsidR="009A1F31" w:rsidRPr="00164461">
        <w:rPr>
          <w:sz w:val="22"/>
          <w:szCs w:val="22"/>
        </w:rPr>
        <w:t xml:space="preserve"> године, дон</w:t>
      </w:r>
      <w:r w:rsidR="009A1F31" w:rsidRPr="00164461">
        <w:rPr>
          <w:sz w:val="22"/>
          <w:szCs w:val="22"/>
          <w:lang w:val="sr-Latn-RS"/>
        </w:rPr>
        <w:t>eo je:</w:t>
      </w:r>
    </w:p>
    <w:p w:rsidR="009A1F31" w:rsidRPr="009A1F31" w:rsidRDefault="009A1F31" w:rsidP="009A1F31">
      <w:pPr>
        <w:spacing w:line="240" w:lineRule="auto"/>
        <w:ind w:firstLine="708"/>
        <w:jc w:val="both"/>
        <w:rPr>
          <w:sz w:val="22"/>
          <w:szCs w:val="22"/>
          <w:lang w:val="sr-Latn-RS"/>
        </w:rPr>
      </w:pPr>
    </w:p>
    <w:p w:rsidR="003303BB" w:rsidRPr="009A1F31" w:rsidRDefault="003303BB" w:rsidP="009A1F31">
      <w:pPr>
        <w:pStyle w:val="Heading1"/>
        <w:spacing w:line="240" w:lineRule="auto"/>
        <w:jc w:val="left"/>
        <w:rPr>
          <w:sz w:val="22"/>
          <w:szCs w:val="22"/>
        </w:rPr>
      </w:pPr>
      <w:bookmarkStart w:id="0" w:name="_Toc1"/>
    </w:p>
    <w:p w:rsidR="00EE33F5" w:rsidRDefault="00E96FCA">
      <w:pPr>
        <w:pStyle w:val="Heading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З А К Љ У Ч А К</w:t>
      </w:r>
      <w:bookmarkEnd w:id="0"/>
    </w:p>
    <w:p w:rsidR="003303BB" w:rsidRDefault="003303BB">
      <w:pPr>
        <w:pStyle w:val="Heading1"/>
        <w:spacing w:line="240" w:lineRule="auto"/>
        <w:rPr>
          <w:sz w:val="22"/>
          <w:szCs w:val="22"/>
        </w:rPr>
      </w:pPr>
    </w:p>
    <w:p w:rsidR="005A56F6" w:rsidRPr="003303BB" w:rsidRDefault="00E96FCA" w:rsidP="009B5BC4">
      <w:pPr>
        <w:spacing w:before="200" w:after="200" w:line="240" w:lineRule="auto"/>
        <w:ind w:firstLine="708"/>
        <w:jc w:val="both"/>
        <w:outlineLvl w:val="0"/>
        <w:rPr>
          <w:sz w:val="22"/>
          <w:szCs w:val="22"/>
        </w:rPr>
      </w:pPr>
      <w:bookmarkStart w:id="1" w:name="_Toc2"/>
      <w:r>
        <w:rPr>
          <w:b/>
          <w:sz w:val="22"/>
          <w:szCs w:val="22"/>
          <w:lang w:val="sr-Latn-RS"/>
        </w:rPr>
        <w:t xml:space="preserve">I </w:t>
      </w:r>
      <w:r w:rsidR="009B5B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 xml:space="preserve">УТВРЂУЈЕ СЕ </w:t>
      </w:r>
      <w:r>
        <w:rPr>
          <w:sz w:val="22"/>
          <w:szCs w:val="22"/>
          <w:lang w:val="ru-RU"/>
        </w:rPr>
        <w:t xml:space="preserve">да је </w:t>
      </w:r>
      <w:r>
        <w:rPr>
          <w:sz w:val="22"/>
          <w:szCs w:val="22"/>
        </w:rPr>
        <w:t>извршни поверилац</w:t>
      </w:r>
      <w:r w:rsidR="00FC5F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Иванка Грујић из Аранђеловца ул. Браће Југовића бр. 14/13, </w:t>
      </w:r>
      <w:r w:rsidR="00FC5FB1">
        <w:rPr>
          <w:sz w:val="22"/>
          <w:szCs w:val="22"/>
        </w:rPr>
        <w:t xml:space="preserve">као ималац законског права прече куповине, </w:t>
      </w:r>
      <w:r>
        <w:rPr>
          <w:sz w:val="22"/>
          <w:szCs w:val="22"/>
        </w:rPr>
        <w:t xml:space="preserve">у целости исплатила продајну цену </w:t>
      </w:r>
      <w:r w:rsidR="003303BB">
        <w:rPr>
          <w:sz w:val="22"/>
          <w:szCs w:val="22"/>
        </w:rPr>
        <w:t>сувласничких удела на ств</w:t>
      </w:r>
      <w:r w:rsidR="00A44C73">
        <w:rPr>
          <w:sz w:val="22"/>
          <w:szCs w:val="22"/>
        </w:rPr>
        <w:t>а</w:t>
      </w:r>
      <w:r w:rsidR="003303BB">
        <w:rPr>
          <w:sz w:val="22"/>
          <w:szCs w:val="22"/>
        </w:rPr>
        <w:t xml:space="preserve">рима </w:t>
      </w:r>
      <w:r w:rsidR="003303BB" w:rsidRPr="003303BB">
        <w:rPr>
          <w:bCs/>
          <w:sz w:val="22"/>
          <w:szCs w:val="22"/>
        </w:rPr>
        <w:t>извршних дужника</w:t>
      </w:r>
      <w:r w:rsidR="003303B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 износу од </w:t>
      </w:r>
      <w:r w:rsidR="00FC5FB1" w:rsidRPr="00D301F6">
        <w:rPr>
          <w:sz w:val="22"/>
          <w:szCs w:val="22"/>
        </w:rPr>
        <w:t xml:space="preserve">130.811,95 </w:t>
      </w:r>
      <w:r w:rsidRPr="00D301F6">
        <w:rPr>
          <w:sz w:val="22"/>
          <w:szCs w:val="22"/>
        </w:rPr>
        <w:t>динара</w:t>
      </w:r>
      <w:r>
        <w:rPr>
          <w:sz w:val="22"/>
          <w:szCs w:val="22"/>
        </w:rPr>
        <w:t xml:space="preserve"> (што чини еквивалент</w:t>
      </w:r>
      <w:r w:rsidR="005A56F6">
        <w:rPr>
          <w:sz w:val="22"/>
          <w:szCs w:val="22"/>
        </w:rPr>
        <w:t xml:space="preserve"> </w:t>
      </w:r>
      <w:r>
        <w:rPr>
          <w:sz w:val="22"/>
          <w:szCs w:val="22"/>
        </w:rPr>
        <w:t>10/120 удела извршних дужника на продат</w:t>
      </w:r>
      <w:r w:rsidR="00D301F6">
        <w:rPr>
          <w:sz w:val="22"/>
          <w:szCs w:val="22"/>
        </w:rPr>
        <w:t>им</w:t>
      </w:r>
      <w:r>
        <w:rPr>
          <w:sz w:val="22"/>
          <w:szCs w:val="22"/>
        </w:rPr>
        <w:t xml:space="preserve"> непокретностима и </w:t>
      </w:r>
      <w:r w:rsidR="00D301F6">
        <w:rPr>
          <w:sz w:val="22"/>
          <w:szCs w:val="22"/>
        </w:rPr>
        <w:t xml:space="preserve">еквивалент 5/30 удела извршних дужника на продатој покретној ствари), </w:t>
      </w:r>
      <w:r w:rsidR="005A56F6" w:rsidRPr="005A56F6">
        <w:rPr>
          <w:sz w:val="22"/>
          <w:szCs w:val="22"/>
          <w:lang w:eastAsia="en-US"/>
        </w:rPr>
        <w:t xml:space="preserve">те </w:t>
      </w:r>
      <w:r w:rsidR="005A56F6">
        <w:rPr>
          <w:sz w:val="22"/>
          <w:szCs w:val="22"/>
          <w:lang w:eastAsia="en-US"/>
        </w:rPr>
        <w:t xml:space="preserve">се </w:t>
      </w:r>
      <w:r w:rsidR="005A56F6">
        <w:rPr>
          <w:b/>
          <w:bCs/>
          <w:sz w:val="22"/>
          <w:szCs w:val="22"/>
          <w:lang w:eastAsia="en-US"/>
        </w:rPr>
        <w:t xml:space="preserve">удели </w:t>
      </w:r>
      <w:r w:rsidR="005A56F6" w:rsidRPr="005A56F6">
        <w:rPr>
          <w:b/>
          <w:bCs/>
          <w:sz w:val="22"/>
          <w:szCs w:val="22"/>
        </w:rPr>
        <w:t>извршних дужника на непокретности</w:t>
      </w:r>
      <w:r w:rsidR="005A56F6">
        <w:rPr>
          <w:sz w:val="22"/>
          <w:szCs w:val="22"/>
        </w:rPr>
        <w:t xml:space="preserve"> </w:t>
      </w:r>
      <w:r w:rsidR="005A56F6" w:rsidRPr="005A56F6">
        <w:rPr>
          <w:b/>
          <w:sz w:val="22"/>
          <w:szCs w:val="22"/>
        </w:rPr>
        <w:t xml:space="preserve">у сувласништву </w:t>
      </w:r>
      <w:r w:rsidR="005A56F6">
        <w:rPr>
          <w:b/>
          <w:sz w:val="22"/>
          <w:szCs w:val="22"/>
        </w:rPr>
        <w:t xml:space="preserve">странака </w:t>
      </w:r>
      <w:r w:rsidR="005A56F6">
        <w:rPr>
          <w:sz w:val="22"/>
          <w:szCs w:val="22"/>
        </w:rPr>
        <w:t xml:space="preserve">и то удео </w:t>
      </w:r>
      <w:r w:rsidR="00D301F6">
        <w:rPr>
          <w:sz w:val="22"/>
          <w:szCs w:val="22"/>
        </w:rPr>
        <w:t>Ненада Миленковића из Пирота, ул. Понор бб</w:t>
      </w:r>
      <w:r w:rsidR="005A56F6">
        <w:rPr>
          <w:sz w:val="22"/>
          <w:szCs w:val="22"/>
        </w:rPr>
        <w:t xml:space="preserve"> од 2/120, удео Далибора Миленковића из Младеновца (варош), ул. Дедињска бр. 7, удео од 2/120 и удео </w:t>
      </w:r>
      <w:r w:rsidR="00D301F6">
        <w:rPr>
          <w:sz w:val="22"/>
          <w:szCs w:val="22"/>
        </w:rPr>
        <w:t>Марине Милосављевић из Пирота, ул. Рогоз бр. 92 од 6/12</w:t>
      </w:r>
      <w:r w:rsidR="00FA13FC">
        <w:rPr>
          <w:sz w:val="22"/>
          <w:szCs w:val="22"/>
        </w:rPr>
        <w:t>0</w:t>
      </w:r>
      <w:r w:rsidR="00D301F6">
        <w:rPr>
          <w:sz w:val="22"/>
          <w:szCs w:val="22"/>
        </w:rPr>
        <w:t xml:space="preserve"> на </w:t>
      </w:r>
      <w:r w:rsidR="005A56F6">
        <w:rPr>
          <w:sz w:val="22"/>
          <w:szCs w:val="22"/>
        </w:rPr>
        <w:t>кп.бр. 1/17 површине 1104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, потес Златар која се води као земљиште под зградом и другим објектом, број дела парцеле 1, површине 68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земљиште под зградом и другим објектом, број дела парцеле 2, површине 50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земљиште уз зграду и други објекат, број дела парцеле 3, површине 500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пашњак 5. класе, , број дела парцеле 4, површине 486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 xml:space="preserve">, све као земљиште у грађевинском подручју и на </w:t>
      </w:r>
      <w:r w:rsidR="005A56F6">
        <w:rPr>
          <w:rFonts w:eastAsia="Lucida Sans Unicode"/>
          <w:sz w:val="22"/>
          <w:szCs w:val="22"/>
        </w:rPr>
        <w:t>п</w:t>
      </w:r>
      <w:r w:rsidR="00FA13FC">
        <w:rPr>
          <w:rFonts w:eastAsia="Lucida Sans Unicode"/>
          <w:sz w:val="22"/>
          <w:szCs w:val="22"/>
        </w:rPr>
        <w:t>ородичн</w:t>
      </w:r>
      <w:r w:rsidR="005A56F6">
        <w:rPr>
          <w:rFonts w:eastAsia="Lucida Sans Unicode"/>
          <w:sz w:val="22"/>
          <w:szCs w:val="22"/>
        </w:rPr>
        <w:t>ој</w:t>
      </w:r>
      <w:r w:rsidR="00FA13FC">
        <w:rPr>
          <w:rFonts w:eastAsia="Lucida Sans Unicode"/>
          <w:sz w:val="22"/>
          <w:szCs w:val="22"/>
        </w:rPr>
        <w:t xml:space="preserve"> </w:t>
      </w:r>
      <w:r w:rsidR="005A56F6">
        <w:rPr>
          <w:rFonts w:eastAsia="Lucida Sans Unicode"/>
          <w:sz w:val="22"/>
          <w:szCs w:val="22"/>
        </w:rPr>
        <w:t xml:space="preserve">стамбеној </w:t>
      </w:r>
      <w:r w:rsidR="00FA13FC">
        <w:rPr>
          <w:rFonts w:eastAsia="Lucida Sans Unicode"/>
          <w:sz w:val="22"/>
          <w:szCs w:val="22"/>
        </w:rPr>
        <w:t>зград</w:t>
      </w:r>
      <w:r w:rsidR="005A56F6">
        <w:rPr>
          <w:rFonts w:eastAsia="Lucida Sans Unicode"/>
          <w:sz w:val="22"/>
          <w:szCs w:val="22"/>
        </w:rPr>
        <w:t>и</w:t>
      </w:r>
      <w:r w:rsidR="00FA13FC">
        <w:rPr>
          <w:sz w:val="22"/>
          <w:szCs w:val="22"/>
        </w:rPr>
        <w:t xml:space="preserve"> бр.1, површине 68 м</w:t>
      </w:r>
      <w:r w:rsidR="00FA13FC">
        <w:rPr>
          <w:sz w:val="22"/>
          <w:szCs w:val="22"/>
          <w:vertAlign w:val="superscript"/>
        </w:rPr>
        <w:t>2</w:t>
      </w:r>
      <w:r w:rsidR="005A56F6">
        <w:rPr>
          <w:sz w:val="22"/>
          <w:szCs w:val="22"/>
        </w:rPr>
        <w:t xml:space="preserve"> и на </w:t>
      </w:r>
      <w:r w:rsidR="00FA13FC">
        <w:rPr>
          <w:sz w:val="22"/>
          <w:szCs w:val="22"/>
        </w:rPr>
        <w:t>породичн</w:t>
      </w:r>
      <w:r w:rsidR="005A56F6">
        <w:rPr>
          <w:sz w:val="22"/>
          <w:szCs w:val="22"/>
        </w:rPr>
        <w:t xml:space="preserve">ој </w:t>
      </w:r>
      <w:r w:rsidR="00FA13FC">
        <w:rPr>
          <w:sz w:val="22"/>
          <w:szCs w:val="22"/>
        </w:rPr>
        <w:t>стамбен</w:t>
      </w:r>
      <w:r w:rsidR="005A56F6">
        <w:rPr>
          <w:sz w:val="22"/>
          <w:szCs w:val="22"/>
        </w:rPr>
        <w:t xml:space="preserve">ој </w:t>
      </w:r>
      <w:r w:rsidR="00FA13FC">
        <w:rPr>
          <w:sz w:val="22"/>
          <w:szCs w:val="22"/>
        </w:rPr>
        <w:t xml:space="preserve"> зград</w:t>
      </w:r>
      <w:r w:rsidR="005A56F6">
        <w:rPr>
          <w:sz w:val="22"/>
          <w:szCs w:val="22"/>
        </w:rPr>
        <w:t>и</w:t>
      </w:r>
      <w:r w:rsidR="00FA13FC">
        <w:rPr>
          <w:sz w:val="22"/>
          <w:szCs w:val="22"/>
        </w:rPr>
        <w:t xml:space="preserve"> бр.2, површине 50м</w:t>
      </w:r>
      <w:r w:rsidR="00FA13FC">
        <w:rPr>
          <w:sz w:val="22"/>
          <w:szCs w:val="22"/>
          <w:vertAlign w:val="superscript"/>
        </w:rPr>
        <w:t xml:space="preserve">2 , </w:t>
      </w:r>
      <w:r w:rsidR="00FA13FC">
        <w:rPr>
          <w:sz w:val="22"/>
          <w:szCs w:val="22"/>
        </w:rPr>
        <w:t>обе изграђене на кп.бр. 1/17</w:t>
      </w:r>
      <w:r w:rsidR="005A56F6">
        <w:rPr>
          <w:sz w:val="22"/>
          <w:szCs w:val="22"/>
        </w:rPr>
        <w:t xml:space="preserve">, у </w:t>
      </w:r>
      <w:r w:rsidR="00FA13FC">
        <w:rPr>
          <w:sz w:val="22"/>
          <w:szCs w:val="22"/>
        </w:rPr>
        <w:t>ул. Стефана</w:t>
      </w:r>
      <w:r w:rsidR="005A56F6" w:rsidRPr="005A56F6">
        <w:rPr>
          <w:sz w:val="22"/>
          <w:szCs w:val="22"/>
        </w:rPr>
        <w:t xml:space="preserve"> </w:t>
      </w:r>
      <w:r w:rsidR="00FA13FC">
        <w:rPr>
          <w:sz w:val="22"/>
          <w:szCs w:val="22"/>
        </w:rPr>
        <w:t>Немање, Аранђеловац</w:t>
      </w:r>
      <w:r w:rsidR="005A56F6">
        <w:rPr>
          <w:sz w:val="22"/>
          <w:szCs w:val="22"/>
        </w:rPr>
        <w:t>,</w:t>
      </w:r>
      <w:r w:rsidR="00FA13FC">
        <w:rPr>
          <w:sz w:val="22"/>
          <w:szCs w:val="22"/>
        </w:rPr>
        <w:t xml:space="preserve"> </w:t>
      </w:r>
      <w:r w:rsidR="00FA13FC">
        <w:rPr>
          <w:rFonts w:eastAsia="Lucida Sans Unicode"/>
          <w:sz w:val="22"/>
          <w:szCs w:val="22"/>
        </w:rPr>
        <w:t xml:space="preserve"> </w:t>
      </w:r>
      <w:r w:rsidR="00FA13FC">
        <w:rPr>
          <w:bCs/>
          <w:sz w:val="22"/>
          <w:szCs w:val="22"/>
        </w:rPr>
        <w:t xml:space="preserve">све уписано у КО Врбица, </w:t>
      </w:r>
      <w:r w:rsidR="005A56F6">
        <w:rPr>
          <w:rFonts w:eastAsia="Lucida Sans Unicode"/>
          <w:b/>
          <w:sz w:val="22"/>
          <w:szCs w:val="22"/>
          <w:lang w:eastAsia="en-US"/>
        </w:rPr>
        <w:t xml:space="preserve">ПРЕДАЈУ У СВОЈИНУ И ДРЖАВИНУ </w:t>
      </w:r>
      <w:r w:rsidR="005A56F6">
        <w:rPr>
          <w:rFonts w:eastAsia="Lucida Sans Unicode"/>
          <w:bCs/>
          <w:sz w:val="22"/>
          <w:szCs w:val="22"/>
          <w:lang w:eastAsia="en-US"/>
        </w:rPr>
        <w:t xml:space="preserve">извршном повериоцу </w:t>
      </w:r>
      <w:r w:rsidR="005A56F6">
        <w:rPr>
          <w:sz w:val="22"/>
          <w:szCs w:val="22"/>
        </w:rPr>
        <w:t>Иванки Грујић, из Аранђеловца ул. Браће Југовића бр. 14/13</w:t>
      </w:r>
      <w:r w:rsidR="005A56F6">
        <w:rPr>
          <w:bCs/>
          <w:sz w:val="22"/>
          <w:szCs w:val="22"/>
          <w:lang w:eastAsia="en-US"/>
        </w:rPr>
        <w:t>.</w:t>
      </w:r>
    </w:p>
    <w:p w:rsidR="003303BB" w:rsidRDefault="005A56F6" w:rsidP="003303BB">
      <w:pPr>
        <w:spacing w:before="200" w:after="200" w:line="240" w:lineRule="auto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Затим, </w:t>
      </w:r>
      <w:r>
        <w:rPr>
          <w:sz w:val="22"/>
          <w:szCs w:val="22"/>
        </w:rPr>
        <w:t xml:space="preserve"> </w:t>
      </w:r>
    </w:p>
    <w:p w:rsidR="004B780E" w:rsidRDefault="00FA13FC" w:rsidP="003303BB">
      <w:p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5A56F6">
        <w:rPr>
          <w:b/>
          <w:sz w:val="22"/>
          <w:szCs w:val="22"/>
        </w:rPr>
        <w:t>удели извршних дужника</w:t>
      </w:r>
      <w:r>
        <w:rPr>
          <w:b/>
          <w:bCs/>
          <w:sz w:val="22"/>
          <w:szCs w:val="22"/>
          <w:lang w:eastAsia="en-US"/>
        </w:rPr>
        <w:t xml:space="preserve"> </w:t>
      </w:r>
      <w:r w:rsidR="005A56F6">
        <w:rPr>
          <w:b/>
          <w:bCs/>
          <w:sz w:val="22"/>
          <w:szCs w:val="22"/>
          <w:lang w:eastAsia="en-US"/>
        </w:rPr>
        <w:t xml:space="preserve">на покретној ствари </w:t>
      </w:r>
      <w:r w:rsidR="005A56F6" w:rsidRPr="005A56F6">
        <w:rPr>
          <w:sz w:val="22"/>
          <w:szCs w:val="22"/>
          <w:lang w:eastAsia="en-US"/>
        </w:rPr>
        <w:t>и</w:t>
      </w:r>
      <w:r w:rsidR="005A56F6">
        <w:rPr>
          <w:b/>
          <w:bCs/>
          <w:sz w:val="22"/>
          <w:szCs w:val="22"/>
          <w:lang w:eastAsia="en-US"/>
        </w:rPr>
        <w:t xml:space="preserve"> </w:t>
      </w:r>
      <w:r w:rsidR="005A56F6" w:rsidRPr="005A56F6">
        <w:rPr>
          <w:sz w:val="22"/>
          <w:szCs w:val="22"/>
          <w:lang w:eastAsia="en-US"/>
        </w:rPr>
        <w:t>то удео</w:t>
      </w:r>
      <w:r w:rsidR="005A56F6">
        <w:rPr>
          <w:b/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Ненада Миленковића из Пирота, ул. Понор бб</w:t>
      </w:r>
      <w:r w:rsidR="005A56F6">
        <w:rPr>
          <w:sz w:val="22"/>
          <w:szCs w:val="22"/>
        </w:rPr>
        <w:t xml:space="preserve"> од 1/30, удео</w:t>
      </w:r>
      <w:r>
        <w:rPr>
          <w:sz w:val="22"/>
          <w:szCs w:val="22"/>
        </w:rPr>
        <w:t xml:space="preserve"> Далибора Миленковића из Младеновца (варош), ул. Дедињска бр. 7, од 1/30 и </w:t>
      </w:r>
      <w:r w:rsidR="005A56F6">
        <w:rPr>
          <w:sz w:val="22"/>
          <w:szCs w:val="22"/>
        </w:rPr>
        <w:t xml:space="preserve">удео </w:t>
      </w:r>
      <w:r>
        <w:rPr>
          <w:sz w:val="22"/>
          <w:szCs w:val="22"/>
        </w:rPr>
        <w:t xml:space="preserve">Марине Милосављевић из Пирота, ул. Рогоз бр. 92 од </w:t>
      </w:r>
      <w:r w:rsidR="004B780E">
        <w:rPr>
          <w:sz w:val="22"/>
          <w:szCs w:val="22"/>
        </w:rPr>
        <w:t xml:space="preserve">3/30 на </w:t>
      </w:r>
      <w:r w:rsidR="004B780E">
        <w:rPr>
          <w:bCs/>
          <w:sz w:val="22"/>
          <w:szCs w:val="22"/>
          <w:lang w:eastAsia="en-US"/>
        </w:rPr>
        <w:t>путничком моторном возилу марке ZASTAVA, тип 101 SKALA 55/5 PZK</w:t>
      </w:r>
      <w:r w:rsidR="005A56F6">
        <w:rPr>
          <w:bCs/>
          <w:sz w:val="22"/>
          <w:szCs w:val="22"/>
          <w:lang w:val="sr-Latn-RS" w:eastAsia="en-US"/>
        </w:rPr>
        <w:t>,</w:t>
      </w:r>
      <w:r w:rsidR="004B780E">
        <w:rPr>
          <w:bCs/>
          <w:sz w:val="22"/>
          <w:szCs w:val="22"/>
          <w:lang w:eastAsia="en-US"/>
        </w:rPr>
        <w:t xml:space="preserve"> регистарске ознаке AR036-FD,</w:t>
      </w:r>
      <w:r w:rsidR="004B780E" w:rsidRPr="004B780E">
        <w:rPr>
          <w:bCs/>
          <w:sz w:val="22"/>
          <w:szCs w:val="22"/>
          <w:lang w:eastAsia="en-US"/>
        </w:rPr>
        <w:t xml:space="preserve"> </w:t>
      </w:r>
      <w:r w:rsidR="004B780E">
        <w:rPr>
          <w:bCs/>
          <w:sz w:val="22"/>
          <w:szCs w:val="22"/>
          <w:lang w:eastAsia="en-US"/>
        </w:rPr>
        <w:t>боје</w:t>
      </w:r>
      <w:r w:rsidR="005A56F6">
        <w:rPr>
          <w:bCs/>
          <w:sz w:val="22"/>
          <w:szCs w:val="22"/>
          <w:lang w:val="sr-Latn-RS" w:eastAsia="en-US"/>
        </w:rPr>
        <w:t xml:space="preserve"> </w:t>
      </w:r>
      <w:r w:rsidR="004B780E">
        <w:rPr>
          <w:bCs/>
          <w:sz w:val="22"/>
          <w:szCs w:val="22"/>
          <w:lang w:eastAsia="en-US"/>
        </w:rPr>
        <w:t>S CRVENA M, година производње 200</w:t>
      </w:r>
      <w:r w:rsidR="003303BB">
        <w:rPr>
          <w:bCs/>
          <w:sz w:val="22"/>
          <w:szCs w:val="22"/>
          <w:lang w:eastAsia="en-US"/>
        </w:rPr>
        <w:t>1</w:t>
      </w:r>
      <w:r w:rsidR="004B780E">
        <w:rPr>
          <w:bCs/>
          <w:sz w:val="22"/>
          <w:szCs w:val="22"/>
          <w:lang w:eastAsia="en-US"/>
        </w:rPr>
        <w:t xml:space="preserve">, </w:t>
      </w:r>
      <w:r w:rsidR="005A56F6">
        <w:rPr>
          <w:bCs/>
          <w:sz w:val="22"/>
          <w:szCs w:val="22"/>
          <w:lang w:eastAsia="en-US"/>
        </w:rPr>
        <w:t xml:space="preserve">број шасије </w:t>
      </w:r>
      <w:r w:rsidR="005A56F6">
        <w:rPr>
          <w:bCs/>
          <w:sz w:val="22"/>
          <w:szCs w:val="22"/>
          <w:lang w:val="sr-Latn-RS" w:eastAsia="en-US"/>
        </w:rPr>
        <w:t>VX1128A0001094585</w:t>
      </w:r>
      <w:r w:rsidR="003303BB">
        <w:rPr>
          <w:bCs/>
          <w:sz w:val="22"/>
          <w:szCs w:val="22"/>
          <w:lang w:val="sr-Latn-RS" w:eastAsia="en-US"/>
        </w:rPr>
        <w:t xml:space="preserve">, </w:t>
      </w:r>
      <w:r w:rsidR="003303BB">
        <w:rPr>
          <w:bCs/>
          <w:sz w:val="22"/>
          <w:szCs w:val="22"/>
          <w:lang w:eastAsia="en-US"/>
        </w:rPr>
        <w:t>б</w:t>
      </w:r>
      <w:r w:rsidR="003303BB" w:rsidRPr="003303BB">
        <w:rPr>
          <w:bCs/>
          <w:sz w:val="22"/>
          <w:szCs w:val="22"/>
          <w:lang w:val="sr-Latn-RS" w:eastAsia="en-US"/>
        </w:rPr>
        <w:t>рој мотора 128A0641565842</w:t>
      </w:r>
      <w:r w:rsidR="003303BB">
        <w:rPr>
          <w:bCs/>
          <w:sz w:val="22"/>
          <w:szCs w:val="22"/>
          <w:lang w:eastAsia="en-US"/>
        </w:rPr>
        <w:t xml:space="preserve">, а које возило је уписано у МУП-у РС – Полицијској станици у Аранђеловцу на име Ристић (Петар) Љубомир из Аранђеловца, ул. Браће Југовића </w:t>
      </w:r>
      <w:r w:rsidR="003303BB" w:rsidRPr="003303BB">
        <w:rPr>
          <w:bCs/>
          <w:sz w:val="22"/>
          <w:szCs w:val="22"/>
          <w:lang w:eastAsia="en-US"/>
        </w:rPr>
        <w:t>б</w:t>
      </w:r>
      <w:r w:rsidR="003303BB">
        <w:rPr>
          <w:bCs/>
          <w:sz w:val="22"/>
          <w:szCs w:val="22"/>
          <w:lang w:eastAsia="en-US"/>
        </w:rPr>
        <w:t xml:space="preserve">р. </w:t>
      </w:r>
      <w:r w:rsidR="003303BB" w:rsidRPr="003303BB">
        <w:rPr>
          <w:bCs/>
          <w:sz w:val="22"/>
          <w:szCs w:val="22"/>
          <w:lang w:eastAsia="en-US"/>
        </w:rPr>
        <w:t>14</w:t>
      </w:r>
      <w:r w:rsidR="003303BB">
        <w:rPr>
          <w:bCs/>
          <w:sz w:val="22"/>
          <w:szCs w:val="22"/>
          <w:lang w:eastAsia="en-US"/>
        </w:rPr>
        <w:t xml:space="preserve">, </w:t>
      </w:r>
      <w:r w:rsidR="004B780E">
        <w:rPr>
          <w:rFonts w:eastAsia="Lucida Sans Unicode"/>
          <w:b/>
          <w:sz w:val="22"/>
          <w:szCs w:val="22"/>
          <w:lang w:eastAsia="en-US"/>
        </w:rPr>
        <w:t xml:space="preserve">ПРЕДАЈУ </w:t>
      </w:r>
      <w:r w:rsidR="005A56F6">
        <w:rPr>
          <w:rFonts w:eastAsia="Lucida Sans Unicode"/>
          <w:b/>
          <w:sz w:val="22"/>
          <w:szCs w:val="22"/>
          <w:lang w:eastAsia="en-US"/>
        </w:rPr>
        <w:t xml:space="preserve">СЕ </w:t>
      </w:r>
      <w:r w:rsidR="004B780E">
        <w:rPr>
          <w:rFonts w:eastAsia="Lucida Sans Unicode"/>
          <w:b/>
          <w:sz w:val="22"/>
          <w:szCs w:val="22"/>
          <w:lang w:eastAsia="en-US"/>
        </w:rPr>
        <w:t xml:space="preserve">У СВОЈИНУ И ДРЖАВИНУ </w:t>
      </w:r>
      <w:r w:rsidR="004B780E">
        <w:rPr>
          <w:rFonts w:eastAsia="Lucida Sans Unicode"/>
          <w:bCs/>
          <w:sz w:val="22"/>
          <w:szCs w:val="22"/>
          <w:lang w:eastAsia="en-US"/>
        </w:rPr>
        <w:t xml:space="preserve">извршном повериоцу </w:t>
      </w:r>
      <w:r w:rsidR="004B780E">
        <w:rPr>
          <w:sz w:val="22"/>
          <w:szCs w:val="22"/>
        </w:rPr>
        <w:t>Иванки Грујић, из Аранђеловца ул. Браће Југовића бр. 14/13</w:t>
      </w:r>
      <w:r w:rsidR="004B780E">
        <w:rPr>
          <w:bCs/>
          <w:sz w:val="22"/>
          <w:szCs w:val="22"/>
          <w:lang w:eastAsia="en-US"/>
        </w:rPr>
        <w:t>.</w:t>
      </w:r>
    </w:p>
    <w:p w:rsidR="005A56F6" w:rsidRPr="005A56F6" w:rsidRDefault="005A56F6" w:rsidP="005A56F6">
      <w:pPr>
        <w:spacing w:before="200" w:after="200" w:line="240" w:lineRule="auto"/>
        <w:jc w:val="both"/>
        <w:outlineLvl w:val="0"/>
        <w:rPr>
          <w:bCs/>
          <w:sz w:val="22"/>
          <w:szCs w:val="22"/>
          <w:lang w:val="sr-Latn-RS" w:eastAsia="en-US"/>
        </w:rPr>
      </w:pPr>
    </w:p>
    <w:p w:rsidR="005A56F6" w:rsidRPr="005A56F6" w:rsidRDefault="00E96FCA" w:rsidP="005A56F6">
      <w:pPr>
        <w:spacing w:before="200" w:after="200" w:line="240" w:lineRule="auto"/>
        <w:jc w:val="both"/>
        <w:outlineLvl w:val="0"/>
        <w:rPr>
          <w:b/>
          <w:sz w:val="22"/>
          <w:szCs w:val="22"/>
          <w:lang w:val="sr-Latn-RS" w:eastAsia="en-US"/>
        </w:rPr>
      </w:pPr>
      <w:r>
        <w:rPr>
          <w:b/>
          <w:sz w:val="22"/>
          <w:szCs w:val="22"/>
          <w:lang w:val="sr-Latn-RS" w:eastAsia="en-US"/>
        </w:rPr>
        <w:tab/>
        <w:t>II</w:t>
      </w:r>
      <w:r w:rsidR="004B780E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val="sr-Cyrl-CS" w:eastAsia="en-US"/>
        </w:rPr>
        <w:t>НАЛАЖЕ СЕ</w:t>
      </w:r>
      <w:r>
        <w:rPr>
          <w:sz w:val="22"/>
          <w:szCs w:val="22"/>
          <w:lang w:val="sr-Cyrl-CS" w:eastAsia="en-US"/>
        </w:rPr>
        <w:t xml:space="preserve"> </w:t>
      </w:r>
      <w:r>
        <w:rPr>
          <w:b/>
          <w:sz w:val="22"/>
          <w:szCs w:val="22"/>
          <w:lang w:val="sr-Cyrl-CS" w:eastAsia="en-US"/>
        </w:rPr>
        <w:t>извршн</w:t>
      </w:r>
      <w:r w:rsidR="004B780E">
        <w:rPr>
          <w:b/>
          <w:sz w:val="22"/>
          <w:szCs w:val="22"/>
          <w:lang w:val="sr-Cyrl-CS" w:eastAsia="en-US"/>
        </w:rPr>
        <w:t>им</w:t>
      </w:r>
      <w:r>
        <w:rPr>
          <w:b/>
          <w:sz w:val="22"/>
          <w:szCs w:val="22"/>
          <w:lang w:val="sr-Cyrl-CS" w:eastAsia="en-US"/>
        </w:rPr>
        <w:t xml:space="preserve"> дужни</w:t>
      </w:r>
      <w:r w:rsidR="004B780E">
        <w:rPr>
          <w:b/>
          <w:sz w:val="22"/>
          <w:szCs w:val="22"/>
          <w:lang w:val="sr-Cyrl-CS" w:eastAsia="en-US"/>
        </w:rPr>
        <w:t xml:space="preserve">цима </w:t>
      </w:r>
      <w:r w:rsidR="004B780E">
        <w:rPr>
          <w:sz w:val="22"/>
          <w:szCs w:val="22"/>
        </w:rPr>
        <w:t>Ненаду Миленковићу из Пирота, ул. Понор бб</w:t>
      </w:r>
      <w:r w:rsidR="00307FE4">
        <w:rPr>
          <w:sz w:val="22"/>
          <w:szCs w:val="22"/>
        </w:rPr>
        <w:t xml:space="preserve">, </w:t>
      </w:r>
      <w:r w:rsidR="004B780E">
        <w:rPr>
          <w:sz w:val="22"/>
          <w:szCs w:val="22"/>
        </w:rPr>
        <w:t>Далибор</w:t>
      </w:r>
      <w:r w:rsidR="00307FE4">
        <w:rPr>
          <w:sz w:val="22"/>
          <w:szCs w:val="22"/>
        </w:rPr>
        <w:t xml:space="preserve">у </w:t>
      </w:r>
      <w:r w:rsidR="004B780E">
        <w:rPr>
          <w:sz w:val="22"/>
          <w:szCs w:val="22"/>
        </w:rPr>
        <w:t>Миленковић</w:t>
      </w:r>
      <w:r w:rsidR="00307FE4">
        <w:rPr>
          <w:sz w:val="22"/>
          <w:szCs w:val="22"/>
        </w:rPr>
        <w:t>у</w:t>
      </w:r>
      <w:r w:rsidR="004B780E">
        <w:rPr>
          <w:sz w:val="22"/>
          <w:szCs w:val="22"/>
        </w:rPr>
        <w:t xml:space="preserve"> из Младеновца (варош), ул. Дедињска бр. 7</w:t>
      </w:r>
      <w:r w:rsidR="005A56F6">
        <w:rPr>
          <w:sz w:val="22"/>
          <w:szCs w:val="22"/>
        </w:rPr>
        <w:t xml:space="preserve"> и </w:t>
      </w:r>
      <w:r w:rsidR="004B780E">
        <w:rPr>
          <w:sz w:val="22"/>
          <w:szCs w:val="22"/>
        </w:rPr>
        <w:t>Марин</w:t>
      </w:r>
      <w:r w:rsidR="00307FE4">
        <w:rPr>
          <w:sz w:val="22"/>
          <w:szCs w:val="22"/>
        </w:rPr>
        <w:t xml:space="preserve">и </w:t>
      </w:r>
      <w:r w:rsidR="004B780E">
        <w:rPr>
          <w:sz w:val="22"/>
          <w:szCs w:val="22"/>
        </w:rPr>
        <w:t>Милосављевић из Пирота, ул. Рогоз бр. 92</w:t>
      </w:r>
      <w:r w:rsidR="005A56F6">
        <w:rPr>
          <w:sz w:val="22"/>
          <w:szCs w:val="22"/>
        </w:rPr>
        <w:t>,</w:t>
      </w:r>
      <w:r w:rsidR="004B780E">
        <w:rPr>
          <w:sz w:val="22"/>
          <w:szCs w:val="22"/>
        </w:rPr>
        <w:t xml:space="preserve"> </w:t>
      </w:r>
      <w:r w:rsidR="005A56F6">
        <w:rPr>
          <w:sz w:val="22"/>
          <w:szCs w:val="22"/>
        </w:rPr>
        <w:t>да своје уделе</w:t>
      </w:r>
      <w:r w:rsidR="005A56F6" w:rsidRPr="005A56F6">
        <w:rPr>
          <w:sz w:val="22"/>
          <w:szCs w:val="22"/>
        </w:rPr>
        <w:t xml:space="preserve"> </w:t>
      </w:r>
      <w:r w:rsidR="003303BB">
        <w:rPr>
          <w:sz w:val="22"/>
          <w:szCs w:val="22"/>
        </w:rPr>
        <w:t xml:space="preserve">као у ставу 1. изреке закључка, </w:t>
      </w:r>
      <w:r w:rsidR="005A56F6">
        <w:rPr>
          <w:sz w:val="22"/>
          <w:szCs w:val="22"/>
        </w:rPr>
        <w:t xml:space="preserve">на непокретностима и покретној ствари из </w:t>
      </w:r>
      <w:r w:rsidR="005A56F6">
        <w:rPr>
          <w:sz w:val="22"/>
          <w:szCs w:val="22"/>
          <w:lang w:val="sr-Cyrl-CS" w:eastAsia="en-US"/>
        </w:rPr>
        <w:t>става I изреке закључка, као и сваком другом непосредном држаоцу</w:t>
      </w:r>
      <w:r w:rsidR="003303BB">
        <w:rPr>
          <w:sz w:val="22"/>
          <w:szCs w:val="22"/>
          <w:lang w:val="sr-Cyrl-CS" w:eastAsia="en-US"/>
        </w:rPr>
        <w:t xml:space="preserve"> ствари, </w:t>
      </w:r>
      <w:r w:rsidR="005A56F6">
        <w:rPr>
          <w:b/>
          <w:sz w:val="22"/>
          <w:szCs w:val="22"/>
          <w:lang w:val="sr-Cyrl-CS" w:eastAsia="en-US"/>
        </w:rPr>
        <w:t xml:space="preserve">ПРЕДАЈУ У СВОЈИНУ И ДРЖАВИНУ </w:t>
      </w:r>
      <w:r w:rsidR="005A56F6">
        <w:rPr>
          <w:b/>
          <w:sz w:val="22"/>
          <w:szCs w:val="22"/>
          <w:lang w:eastAsia="en-US"/>
        </w:rPr>
        <w:t>извршном пове</w:t>
      </w:r>
      <w:r w:rsidR="003303BB">
        <w:rPr>
          <w:b/>
          <w:sz w:val="22"/>
          <w:szCs w:val="22"/>
          <w:lang w:eastAsia="en-US"/>
        </w:rPr>
        <w:t>р</w:t>
      </w:r>
      <w:r w:rsidR="005A56F6">
        <w:rPr>
          <w:b/>
          <w:sz w:val="22"/>
          <w:szCs w:val="22"/>
          <w:lang w:eastAsia="en-US"/>
        </w:rPr>
        <w:t xml:space="preserve">иоцу </w:t>
      </w:r>
      <w:r w:rsidR="005A56F6" w:rsidRPr="003303BB">
        <w:rPr>
          <w:bCs/>
          <w:sz w:val="22"/>
          <w:szCs w:val="22"/>
        </w:rPr>
        <w:t>Иванки Грујић</w:t>
      </w:r>
      <w:r w:rsidR="005A56F6">
        <w:rPr>
          <w:sz w:val="22"/>
          <w:szCs w:val="22"/>
        </w:rPr>
        <w:t>, из Аранђеловца ул. Браће Југовића бр. 14/13</w:t>
      </w:r>
      <w:r w:rsidR="005A56F6">
        <w:rPr>
          <w:sz w:val="22"/>
          <w:szCs w:val="22"/>
          <w:lang w:eastAsia="en-US"/>
        </w:rPr>
        <w:t xml:space="preserve"> </w:t>
      </w:r>
      <w:r w:rsidR="005A56F6">
        <w:rPr>
          <w:b/>
          <w:sz w:val="22"/>
          <w:szCs w:val="22"/>
          <w:lang w:val="sr-Cyrl-CS" w:eastAsia="en-US"/>
        </w:rPr>
        <w:t xml:space="preserve">све </w:t>
      </w:r>
      <w:r w:rsidR="005A56F6">
        <w:rPr>
          <w:b/>
          <w:bCs/>
          <w:sz w:val="22"/>
          <w:szCs w:val="22"/>
          <w:lang w:val="sr-Cyrl-CS" w:eastAsia="en-US"/>
        </w:rPr>
        <w:t>у року од 15 дана</w:t>
      </w:r>
      <w:r w:rsidR="005A56F6">
        <w:rPr>
          <w:sz w:val="22"/>
          <w:szCs w:val="22"/>
          <w:lang w:val="sr-Cyrl-CS" w:eastAsia="en-US"/>
        </w:rPr>
        <w:t xml:space="preserve"> од пријема овог закључка, под претњом законских последица, а извршни поверилац стиче државину на уделима</w:t>
      </w:r>
      <w:r w:rsidR="005A56F6" w:rsidRPr="005A56F6">
        <w:rPr>
          <w:b/>
          <w:sz w:val="22"/>
          <w:szCs w:val="22"/>
          <w:lang w:val="sr-Cyrl-CS" w:eastAsia="en-US"/>
        </w:rPr>
        <w:t xml:space="preserve"> </w:t>
      </w:r>
      <w:r w:rsidR="005A56F6" w:rsidRPr="003303BB">
        <w:rPr>
          <w:bCs/>
          <w:sz w:val="22"/>
          <w:szCs w:val="22"/>
          <w:lang w:val="sr-Cyrl-CS" w:eastAsia="en-US"/>
        </w:rPr>
        <w:t>извршних дужника</w:t>
      </w:r>
      <w:r w:rsidR="005A56F6">
        <w:rPr>
          <w:b/>
          <w:sz w:val="22"/>
          <w:szCs w:val="22"/>
          <w:lang w:val="sr-Cyrl-CS" w:eastAsia="en-US"/>
        </w:rPr>
        <w:t xml:space="preserve"> </w:t>
      </w:r>
      <w:r w:rsidR="005A56F6">
        <w:rPr>
          <w:sz w:val="22"/>
          <w:szCs w:val="22"/>
          <w:lang w:val="sr-Cyrl-CS" w:eastAsia="en-US"/>
        </w:rPr>
        <w:t>у непокретностима и покретној ствари из става 1.изреке,</w:t>
      </w:r>
      <w:r w:rsidR="003303BB">
        <w:rPr>
          <w:sz w:val="22"/>
          <w:szCs w:val="22"/>
          <w:lang w:val="sr-Cyrl-CS" w:eastAsia="en-US"/>
        </w:rPr>
        <w:t xml:space="preserve"> закључка, </w:t>
      </w:r>
      <w:r w:rsidR="005A56F6">
        <w:rPr>
          <w:sz w:val="22"/>
          <w:szCs w:val="22"/>
          <w:lang w:val="sr-Cyrl-CS" w:eastAsia="en-US"/>
        </w:rPr>
        <w:t xml:space="preserve"> у моменту увођења у посед.</w:t>
      </w:r>
    </w:p>
    <w:p w:rsidR="005A56F6" w:rsidRDefault="005A56F6" w:rsidP="00307FE4">
      <w:pPr>
        <w:spacing w:before="200" w:after="200" w:line="240" w:lineRule="auto"/>
        <w:jc w:val="both"/>
        <w:outlineLvl w:val="0"/>
        <w:rPr>
          <w:sz w:val="22"/>
          <w:szCs w:val="22"/>
        </w:rPr>
      </w:pPr>
    </w:p>
    <w:p w:rsidR="005A56F6" w:rsidRPr="003303BB" w:rsidRDefault="00E96FCA" w:rsidP="003303BB">
      <w:pPr>
        <w:spacing w:before="200" w:after="200" w:line="240" w:lineRule="auto"/>
        <w:ind w:firstLine="50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lang w:val="sr-Latn-RS" w:eastAsia="en-US"/>
        </w:rPr>
        <w:t>I</w:t>
      </w:r>
      <w:r w:rsidR="009B5BC4">
        <w:rPr>
          <w:b/>
          <w:sz w:val="22"/>
          <w:szCs w:val="22"/>
          <w:lang w:val="sr-Latn-RS" w:eastAsia="en-US"/>
        </w:rPr>
        <w:t xml:space="preserve">II </w:t>
      </w:r>
      <w:r>
        <w:rPr>
          <w:b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val="sr-Cyrl-CS" w:eastAsia="en-US"/>
        </w:rPr>
        <w:t>НАЛАЖЕ СЕ</w:t>
      </w:r>
      <w:r>
        <w:rPr>
          <w:b/>
          <w:sz w:val="22"/>
          <w:szCs w:val="22"/>
          <w:lang w:val="sr-Cyrl-CS" w:eastAsia="en-US"/>
        </w:rPr>
        <w:t xml:space="preserve"> РГЗ - Служби за катастар непокретности </w:t>
      </w:r>
      <w:r>
        <w:rPr>
          <w:b/>
          <w:bCs/>
          <w:sz w:val="22"/>
          <w:szCs w:val="22"/>
          <w:lang w:val="sr-Cyrl-CS" w:eastAsia="en-US"/>
        </w:rPr>
        <w:t>Аранђеловац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val="sr-Cyrl-CS" w:eastAsia="en-US"/>
        </w:rPr>
        <w:t xml:space="preserve">да </w:t>
      </w:r>
      <w:r w:rsidR="005A56F6">
        <w:rPr>
          <w:b/>
          <w:sz w:val="22"/>
          <w:szCs w:val="22"/>
          <w:lang w:val="sr-Cyrl-CS" w:eastAsia="en-US"/>
        </w:rPr>
        <w:t>дозволи упис права својине</w:t>
      </w:r>
      <w:r w:rsidR="005A56F6">
        <w:rPr>
          <w:bCs/>
          <w:sz w:val="22"/>
          <w:szCs w:val="22"/>
          <w:lang w:val="sr-Cyrl-CS" w:eastAsia="en-US"/>
        </w:rPr>
        <w:t xml:space="preserve"> </w:t>
      </w:r>
      <w:r w:rsidR="003303BB">
        <w:rPr>
          <w:bCs/>
          <w:sz w:val="22"/>
          <w:szCs w:val="22"/>
          <w:lang w:val="sr-Cyrl-CS" w:eastAsia="en-US"/>
        </w:rPr>
        <w:t xml:space="preserve">на уделу </w:t>
      </w:r>
      <w:r w:rsidR="003303BB">
        <w:rPr>
          <w:sz w:val="22"/>
          <w:szCs w:val="22"/>
        </w:rPr>
        <w:t xml:space="preserve">2/120 извршног дужника Ненад Миленковић, Пирот, ул. Понор бб, затим на уделу 2/120 извршног дужника Далибор Миленковић, Младеновац (варош), ул. Дедињска бр. 7 и на уделу </w:t>
      </w:r>
      <w:r w:rsidR="005A56F6">
        <w:rPr>
          <w:bCs/>
          <w:sz w:val="22"/>
          <w:szCs w:val="22"/>
          <w:lang w:val="sr-Cyrl-CS" w:eastAsia="en-US"/>
        </w:rPr>
        <w:t>6/120 извршног дужника</w:t>
      </w:r>
      <w:r w:rsidR="005A56F6">
        <w:rPr>
          <w:sz w:val="22"/>
          <w:szCs w:val="22"/>
        </w:rPr>
        <w:t xml:space="preserve"> Марина Милосављевић, Пирот, ул. Рогоз бр. 92, </w:t>
      </w:r>
      <w:r w:rsidR="005A56F6">
        <w:rPr>
          <w:bCs/>
          <w:sz w:val="22"/>
          <w:szCs w:val="22"/>
          <w:lang w:val="sr-Cyrl-CS" w:eastAsia="en-US"/>
        </w:rPr>
        <w:t xml:space="preserve"> на </w:t>
      </w:r>
      <w:r w:rsidR="005A56F6">
        <w:rPr>
          <w:sz w:val="22"/>
          <w:szCs w:val="22"/>
        </w:rPr>
        <w:t xml:space="preserve">кп.бр. 1/17 </w:t>
      </w:r>
      <w:r w:rsidR="005A56F6">
        <w:rPr>
          <w:bCs/>
          <w:sz w:val="22"/>
          <w:szCs w:val="22"/>
        </w:rPr>
        <w:t>КО Врбица</w:t>
      </w:r>
      <w:r w:rsidR="005A56F6">
        <w:rPr>
          <w:sz w:val="22"/>
          <w:szCs w:val="22"/>
        </w:rPr>
        <w:t xml:space="preserve"> површине 1104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, потес Златар која се води као земљиште под зградом и другим објектом, број дела парцеле 1, површине 68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земљиште под зградом и другим објектом, број дела парцеле 2, површине 50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земљиште уз зграду и други објекат, број дела парцеле 3, површине 500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>; пашњак 5. класе, број дела парцеле 4, површине 486 м</w:t>
      </w:r>
      <w:r w:rsidR="005A56F6">
        <w:rPr>
          <w:sz w:val="22"/>
          <w:szCs w:val="22"/>
          <w:vertAlign w:val="superscript"/>
        </w:rPr>
        <w:t xml:space="preserve">2 </w:t>
      </w:r>
      <w:r w:rsidR="005A56F6">
        <w:rPr>
          <w:sz w:val="22"/>
          <w:szCs w:val="22"/>
        </w:rPr>
        <w:t xml:space="preserve">, све као земљиште у грађевинском подручју и на </w:t>
      </w:r>
      <w:r w:rsidR="005A56F6">
        <w:rPr>
          <w:rFonts w:eastAsia="Lucida Sans Unicode"/>
          <w:sz w:val="22"/>
          <w:szCs w:val="22"/>
        </w:rPr>
        <w:t>породичној стамбеној згради</w:t>
      </w:r>
      <w:r w:rsidR="005A56F6">
        <w:rPr>
          <w:sz w:val="22"/>
          <w:szCs w:val="22"/>
        </w:rPr>
        <w:t xml:space="preserve"> бр.1, површине 68 м</w:t>
      </w:r>
      <w:r w:rsidR="005A56F6">
        <w:rPr>
          <w:sz w:val="22"/>
          <w:szCs w:val="22"/>
          <w:vertAlign w:val="superscript"/>
        </w:rPr>
        <w:t>2</w:t>
      </w:r>
      <w:r w:rsidR="005A56F6">
        <w:rPr>
          <w:sz w:val="22"/>
          <w:szCs w:val="22"/>
        </w:rPr>
        <w:t xml:space="preserve"> и на породичној стамбеној  згради бр.2, површине 50м</w:t>
      </w:r>
      <w:r w:rsidR="005A56F6">
        <w:rPr>
          <w:sz w:val="22"/>
          <w:szCs w:val="22"/>
          <w:vertAlign w:val="superscript"/>
        </w:rPr>
        <w:t xml:space="preserve">2  </w:t>
      </w:r>
      <w:r w:rsidR="005A56F6">
        <w:rPr>
          <w:sz w:val="22"/>
          <w:szCs w:val="22"/>
        </w:rPr>
        <w:t>,</w:t>
      </w:r>
      <w:r w:rsidR="005A56F6">
        <w:rPr>
          <w:sz w:val="22"/>
          <w:szCs w:val="22"/>
          <w:vertAlign w:val="superscript"/>
        </w:rPr>
        <w:t xml:space="preserve"> </w:t>
      </w:r>
      <w:r w:rsidR="005A56F6">
        <w:rPr>
          <w:sz w:val="22"/>
          <w:szCs w:val="22"/>
        </w:rPr>
        <w:t>обе изграђене на кп.бр. 1/17, у ул. Стефана</w:t>
      </w:r>
      <w:r w:rsidR="005A56F6" w:rsidRPr="005A56F6">
        <w:rPr>
          <w:sz w:val="22"/>
          <w:szCs w:val="22"/>
        </w:rPr>
        <w:t xml:space="preserve"> </w:t>
      </w:r>
      <w:r w:rsidR="005A56F6">
        <w:rPr>
          <w:sz w:val="22"/>
          <w:szCs w:val="22"/>
        </w:rPr>
        <w:t xml:space="preserve">Немање, Аранђеловац, </w:t>
      </w:r>
      <w:r w:rsidR="005A56F6">
        <w:rPr>
          <w:rFonts w:eastAsia="Lucida Sans Unicode"/>
          <w:sz w:val="22"/>
          <w:szCs w:val="22"/>
        </w:rPr>
        <w:t xml:space="preserve"> </w:t>
      </w:r>
      <w:r w:rsidR="005A56F6">
        <w:rPr>
          <w:bCs/>
          <w:sz w:val="22"/>
          <w:szCs w:val="22"/>
        </w:rPr>
        <w:t>све уписано у КО Врбица</w:t>
      </w:r>
      <w:r w:rsidR="005A56F6">
        <w:rPr>
          <w:bCs/>
          <w:iCs/>
          <w:sz w:val="22"/>
          <w:szCs w:val="22"/>
          <w:lang w:eastAsia="en-US"/>
        </w:rPr>
        <w:t xml:space="preserve">, </w:t>
      </w:r>
      <w:r w:rsidR="005A56F6" w:rsidRPr="005A56F6">
        <w:rPr>
          <w:b/>
          <w:sz w:val="22"/>
          <w:szCs w:val="22"/>
          <w:lang w:val="sr-Cyrl-CS" w:eastAsia="en-US"/>
        </w:rPr>
        <w:t>у корист извршног повериоца</w:t>
      </w:r>
      <w:r w:rsidR="005A56F6">
        <w:rPr>
          <w:bCs/>
          <w:sz w:val="22"/>
          <w:szCs w:val="22"/>
          <w:lang w:val="sr-Cyrl-CS" w:eastAsia="en-US"/>
        </w:rPr>
        <w:t>:</w:t>
      </w:r>
      <w:r w:rsidR="005A56F6">
        <w:rPr>
          <w:b/>
          <w:sz w:val="22"/>
          <w:szCs w:val="22"/>
          <w:lang w:val="sr-Cyrl-CS" w:eastAsia="en-US"/>
        </w:rPr>
        <w:t xml:space="preserve"> </w:t>
      </w:r>
      <w:r w:rsidR="005A56F6" w:rsidRPr="005A56F6">
        <w:rPr>
          <w:b/>
          <w:bCs/>
          <w:sz w:val="22"/>
          <w:szCs w:val="22"/>
        </w:rPr>
        <w:t>Иванка Грујић, 34300 Аранђелова</w:t>
      </w:r>
      <w:r w:rsidR="00B134A5">
        <w:rPr>
          <w:b/>
          <w:bCs/>
          <w:sz w:val="22"/>
          <w:szCs w:val="22"/>
        </w:rPr>
        <w:t>ц, ул. Браће Југовића бр. 14/13</w:t>
      </w:r>
      <w:r w:rsidR="005A56F6">
        <w:rPr>
          <w:b/>
          <w:bCs/>
          <w:sz w:val="22"/>
          <w:szCs w:val="22"/>
        </w:rPr>
        <w:t>.</w:t>
      </w:r>
    </w:p>
    <w:p w:rsidR="005A56F6" w:rsidRDefault="005A56F6">
      <w:pPr>
        <w:spacing w:before="200" w:after="200" w:line="240" w:lineRule="auto"/>
        <w:ind w:firstLine="500"/>
        <w:jc w:val="both"/>
        <w:outlineLvl w:val="0"/>
        <w:rPr>
          <w:bCs/>
          <w:sz w:val="22"/>
          <w:szCs w:val="22"/>
          <w:lang w:val="sr-Cyrl-CS" w:eastAsia="en-US"/>
        </w:rPr>
      </w:pPr>
    </w:p>
    <w:p w:rsidR="00EE33F5" w:rsidRDefault="009B5BC4">
      <w:pPr>
        <w:spacing w:line="240" w:lineRule="auto"/>
        <w:ind w:left="60" w:firstLine="507"/>
        <w:jc w:val="both"/>
        <w:rPr>
          <w:sz w:val="22"/>
          <w:szCs w:val="22"/>
          <w:lang w:val="sr-Cyrl-CS" w:eastAsia="en-US"/>
        </w:rPr>
      </w:pPr>
      <w:r>
        <w:rPr>
          <w:b/>
          <w:sz w:val="22"/>
          <w:szCs w:val="22"/>
          <w:lang w:val="sr-Latn-RS" w:eastAsia="en-US"/>
        </w:rPr>
        <w:t xml:space="preserve">IV </w:t>
      </w:r>
      <w:r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val="sr-Cyrl-CS" w:eastAsia="en-US"/>
        </w:rPr>
        <w:t xml:space="preserve">НАЛАЖЕ </w:t>
      </w:r>
      <w:r>
        <w:rPr>
          <w:b/>
          <w:sz w:val="22"/>
          <w:szCs w:val="22"/>
          <w:lang w:eastAsia="en-US"/>
        </w:rPr>
        <w:t xml:space="preserve">СЕ </w:t>
      </w:r>
      <w:r>
        <w:rPr>
          <w:b/>
          <w:sz w:val="22"/>
          <w:szCs w:val="22"/>
          <w:lang w:val="sr-Cyrl-CS" w:eastAsia="en-US"/>
        </w:rPr>
        <w:t xml:space="preserve">РГЗ - Служби за катастар непокретности </w:t>
      </w:r>
      <w:r>
        <w:rPr>
          <w:b/>
          <w:bCs/>
          <w:sz w:val="22"/>
          <w:szCs w:val="22"/>
          <w:lang w:eastAsia="en-US"/>
        </w:rPr>
        <w:t>Аранђеловац</w:t>
      </w:r>
      <w:r>
        <w:rPr>
          <w:b/>
          <w:sz w:val="22"/>
          <w:szCs w:val="22"/>
          <w:lang w:val="sr-Cyrl-CS" w:eastAsia="en-US"/>
        </w:rPr>
        <w:t xml:space="preserve"> </w:t>
      </w:r>
      <w:r>
        <w:rPr>
          <w:bCs/>
          <w:sz w:val="22"/>
          <w:szCs w:val="22"/>
          <w:lang w:val="sr-Cyrl-CS" w:eastAsia="en-US"/>
        </w:rPr>
        <w:t xml:space="preserve">да </w:t>
      </w:r>
      <w:r>
        <w:rPr>
          <w:bCs/>
          <w:sz w:val="22"/>
          <w:szCs w:val="22"/>
          <w:lang w:eastAsia="en-US"/>
        </w:rPr>
        <w:t>на непокретностима из става 1. овог закључка</w:t>
      </w:r>
      <w:r>
        <w:rPr>
          <w:b/>
          <w:sz w:val="22"/>
          <w:szCs w:val="22"/>
          <w:lang w:eastAsia="en-US"/>
        </w:rPr>
        <w:t xml:space="preserve"> ДОЗВОЛИ</w:t>
      </w:r>
      <w:r>
        <w:rPr>
          <w:b/>
          <w:sz w:val="22"/>
          <w:szCs w:val="22"/>
          <w:lang w:val="sr-Cyrl-CS" w:eastAsia="en-US"/>
        </w:rPr>
        <w:t xml:space="preserve"> упис брисања </w:t>
      </w:r>
      <w:r>
        <w:rPr>
          <w:sz w:val="22"/>
          <w:szCs w:val="22"/>
          <w:lang w:val="sr-Cyrl-CS" w:eastAsia="en-US"/>
        </w:rPr>
        <w:t xml:space="preserve">забележбе постојања решења о извршењу </w:t>
      </w:r>
      <w:r>
        <w:rPr>
          <w:sz w:val="22"/>
          <w:szCs w:val="22"/>
          <w:lang w:eastAsia="en-US"/>
        </w:rPr>
        <w:t>Основног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суда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у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Аранђеловцу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ИИ</w:t>
      </w:r>
      <w:r>
        <w:rPr>
          <w:sz w:val="22"/>
          <w:szCs w:val="22"/>
          <w:lang w:val="sr-Latn-RS" w:eastAsia="en-US"/>
        </w:rPr>
        <w:t xml:space="preserve">-252/24 </w:t>
      </w:r>
      <w:r>
        <w:rPr>
          <w:sz w:val="22"/>
          <w:szCs w:val="22"/>
          <w:lang w:eastAsia="en-US"/>
        </w:rPr>
        <w:t>од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 xml:space="preserve">17.05.2024. године, а </w:t>
      </w:r>
      <w:r>
        <w:rPr>
          <w:sz w:val="22"/>
          <w:szCs w:val="22"/>
          <w:lang w:val="sr-Cyrl-CS" w:eastAsia="en-US"/>
        </w:rPr>
        <w:t xml:space="preserve">који упис забележбе је дозвољен решењем РГЗ СКН Аранђеловац бр.952-02-13-020-14942/2024 од 17.06.2024. године. </w:t>
      </w:r>
    </w:p>
    <w:p w:rsidR="003303BB" w:rsidRPr="003303BB" w:rsidRDefault="003303BB">
      <w:pPr>
        <w:spacing w:line="240" w:lineRule="auto"/>
        <w:ind w:left="60" w:firstLine="507"/>
        <w:jc w:val="both"/>
        <w:rPr>
          <w:sz w:val="22"/>
          <w:szCs w:val="22"/>
          <w:lang w:eastAsia="en-US"/>
        </w:rPr>
      </w:pPr>
    </w:p>
    <w:p w:rsidR="003303BB" w:rsidRDefault="003303BB">
      <w:pPr>
        <w:spacing w:line="240" w:lineRule="auto"/>
        <w:ind w:left="60" w:firstLine="507"/>
        <w:jc w:val="both"/>
        <w:rPr>
          <w:sz w:val="22"/>
          <w:szCs w:val="22"/>
          <w:lang w:val="sr-Cyrl-CS" w:eastAsia="en-US"/>
        </w:rPr>
      </w:pPr>
    </w:p>
    <w:p w:rsidR="00EE33F5" w:rsidRPr="003303BB" w:rsidRDefault="00E96FCA" w:rsidP="003303BB">
      <w:pPr>
        <w:spacing w:before="200" w:after="200" w:line="240" w:lineRule="auto"/>
        <w:ind w:firstLine="50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 xml:space="preserve">V </w:t>
      </w:r>
      <w:r>
        <w:rPr>
          <w:b/>
          <w:bCs/>
          <w:sz w:val="22"/>
          <w:szCs w:val="22"/>
          <w:lang w:val="sr-Cyrl-CS" w:eastAsia="en-US"/>
        </w:rPr>
        <w:t>НАЛАЖЕ СЕ</w:t>
      </w:r>
      <w:r>
        <w:rPr>
          <w:b/>
          <w:sz w:val="22"/>
          <w:szCs w:val="22"/>
          <w:lang w:val="sr-Cyrl-CS" w:eastAsia="en-US"/>
        </w:rPr>
        <w:t xml:space="preserve"> РС – МУП</w:t>
      </w:r>
      <w:r w:rsidR="005A56F6">
        <w:rPr>
          <w:bCs/>
          <w:sz w:val="22"/>
          <w:szCs w:val="22"/>
          <w:lang w:val="sr-Cyrl-CS" w:eastAsia="en-US"/>
        </w:rPr>
        <w:t xml:space="preserve"> – у </w:t>
      </w:r>
      <w:r>
        <w:rPr>
          <w:b/>
          <w:sz w:val="22"/>
          <w:szCs w:val="22"/>
          <w:lang w:val="sr-Cyrl-CS" w:eastAsia="en-US"/>
        </w:rPr>
        <w:t>– Полицијска станица Аранђеловац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val="sr-Cyrl-CS" w:eastAsia="en-US"/>
        </w:rPr>
        <w:t>да се</w:t>
      </w:r>
      <w:r>
        <w:rPr>
          <w:b/>
          <w:sz w:val="22"/>
          <w:szCs w:val="22"/>
          <w:lang w:val="sr-Cyrl-CS" w:eastAsia="en-US"/>
        </w:rPr>
        <w:t xml:space="preserve"> дозволи упис права својине</w:t>
      </w:r>
      <w:r>
        <w:rPr>
          <w:bCs/>
          <w:sz w:val="22"/>
          <w:szCs w:val="22"/>
          <w:lang w:val="sr-Cyrl-CS" w:eastAsia="en-US"/>
        </w:rPr>
        <w:t xml:space="preserve"> </w:t>
      </w:r>
      <w:r w:rsidR="003303BB">
        <w:rPr>
          <w:sz w:val="22"/>
          <w:szCs w:val="22"/>
        </w:rPr>
        <w:t xml:space="preserve">на </w:t>
      </w:r>
      <w:r w:rsidR="003303BB">
        <w:rPr>
          <w:bCs/>
          <w:sz w:val="22"/>
          <w:szCs w:val="22"/>
          <w:lang w:eastAsia="en-US"/>
        </w:rPr>
        <w:t>путничком моторном возилу марке ZASTAVA, тип 101 SKALA 55/5 PZK</w:t>
      </w:r>
      <w:r w:rsidR="003303BB">
        <w:rPr>
          <w:bCs/>
          <w:sz w:val="22"/>
          <w:szCs w:val="22"/>
          <w:lang w:val="sr-Latn-RS" w:eastAsia="en-US"/>
        </w:rPr>
        <w:t>,</w:t>
      </w:r>
      <w:r w:rsidR="003303BB">
        <w:rPr>
          <w:bCs/>
          <w:sz w:val="22"/>
          <w:szCs w:val="22"/>
          <w:lang w:eastAsia="en-US"/>
        </w:rPr>
        <w:t xml:space="preserve"> регистарске ознаке AR036-FD,</w:t>
      </w:r>
      <w:r w:rsidR="003303BB" w:rsidRPr="004B780E">
        <w:rPr>
          <w:bCs/>
          <w:sz w:val="22"/>
          <w:szCs w:val="22"/>
          <w:lang w:eastAsia="en-US"/>
        </w:rPr>
        <w:t xml:space="preserve"> </w:t>
      </w:r>
      <w:r w:rsidR="003303BB">
        <w:rPr>
          <w:bCs/>
          <w:sz w:val="22"/>
          <w:szCs w:val="22"/>
          <w:lang w:eastAsia="en-US"/>
        </w:rPr>
        <w:t>боје</w:t>
      </w:r>
      <w:r w:rsidR="003303BB">
        <w:rPr>
          <w:bCs/>
          <w:sz w:val="22"/>
          <w:szCs w:val="22"/>
          <w:lang w:val="sr-Latn-RS" w:eastAsia="en-US"/>
        </w:rPr>
        <w:t xml:space="preserve"> </w:t>
      </w:r>
      <w:r w:rsidR="003303BB">
        <w:rPr>
          <w:bCs/>
          <w:sz w:val="22"/>
          <w:szCs w:val="22"/>
          <w:lang w:eastAsia="en-US"/>
        </w:rPr>
        <w:t xml:space="preserve">S CRVENA M, година производње 2001, број шасије </w:t>
      </w:r>
      <w:r w:rsidR="003303BB">
        <w:rPr>
          <w:bCs/>
          <w:sz w:val="22"/>
          <w:szCs w:val="22"/>
          <w:lang w:val="sr-Latn-RS" w:eastAsia="en-US"/>
        </w:rPr>
        <w:t xml:space="preserve">VX1128A0001094585, </w:t>
      </w:r>
      <w:r w:rsidR="003303BB">
        <w:rPr>
          <w:bCs/>
          <w:sz w:val="22"/>
          <w:szCs w:val="22"/>
          <w:lang w:eastAsia="en-US"/>
        </w:rPr>
        <w:t>б</w:t>
      </w:r>
      <w:r w:rsidR="003303BB" w:rsidRPr="003303BB">
        <w:rPr>
          <w:bCs/>
          <w:sz w:val="22"/>
          <w:szCs w:val="22"/>
          <w:lang w:val="sr-Latn-RS" w:eastAsia="en-US"/>
        </w:rPr>
        <w:t>рој мотора 128A0641565842</w:t>
      </w:r>
      <w:r w:rsidR="003303BB">
        <w:rPr>
          <w:bCs/>
          <w:sz w:val="22"/>
          <w:szCs w:val="22"/>
          <w:lang w:eastAsia="en-US"/>
        </w:rPr>
        <w:t xml:space="preserve">, а које возило је уписано у МУП-у РС – Полицијској станици у Аранђеловцу на име Ристић (Петар) Љубомир из Аранђеловца, ул. Браће Југовића </w:t>
      </w:r>
      <w:r w:rsidR="003303BB" w:rsidRPr="003303BB">
        <w:rPr>
          <w:bCs/>
          <w:sz w:val="22"/>
          <w:szCs w:val="22"/>
          <w:lang w:eastAsia="en-US"/>
        </w:rPr>
        <w:t>б</w:t>
      </w:r>
      <w:r w:rsidR="003303BB">
        <w:rPr>
          <w:bCs/>
          <w:sz w:val="22"/>
          <w:szCs w:val="22"/>
          <w:lang w:eastAsia="en-US"/>
        </w:rPr>
        <w:t xml:space="preserve">р. </w:t>
      </w:r>
      <w:r w:rsidR="003303BB" w:rsidRPr="003303BB">
        <w:rPr>
          <w:bCs/>
          <w:sz w:val="22"/>
          <w:szCs w:val="22"/>
          <w:lang w:eastAsia="en-US"/>
        </w:rPr>
        <w:t>14</w:t>
      </w:r>
      <w:r w:rsidR="003303BB">
        <w:rPr>
          <w:bCs/>
          <w:sz w:val="22"/>
          <w:szCs w:val="22"/>
          <w:lang w:val="sr-Cyrl-CS" w:eastAsia="en-US"/>
        </w:rPr>
        <w:t xml:space="preserve">, </w:t>
      </w:r>
      <w:r>
        <w:rPr>
          <w:b/>
          <w:sz w:val="22"/>
          <w:szCs w:val="22"/>
          <w:lang w:val="sr-Cyrl-CS" w:eastAsia="en-US"/>
        </w:rPr>
        <w:t>у</w:t>
      </w:r>
      <w:r>
        <w:rPr>
          <w:bCs/>
          <w:sz w:val="22"/>
          <w:szCs w:val="22"/>
          <w:lang w:val="sr-Cyrl-CS" w:eastAsia="en-US"/>
        </w:rPr>
        <w:t xml:space="preserve"> </w:t>
      </w:r>
      <w:r>
        <w:rPr>
          <w:b/>
          <w:sz w:val="22"/>
          <w:szCs w:val="22"/>
          <w:lang w:val="sr-Cyrl-CS" w:eastAsia="en-US"/>
        </w:rPr>
        <w:t>корист</w:t>
      </w:r>
      <w:r w:rsidR="003303BB">
        <w:rPr>
          <w:b/>
          <w:sz w:val="22"/>
          <w:szCs w:val="22"/>
          <w:lang w:val="sr-Cyrl-CS" w:eastAsia="en-US"/>
        </w:rPr>
        <w:t xml:space="preserve"> извршног повериоца</w:t>
      </w:r>
      <w:r>
        <w:rPr>
          <w:b/>
          <w:sz w:val="22"/>
          <w:szCs w:val="22"/>
          <w:lang w:val="sr-Cyrl-CS" w:eastAsia="en-US"/>
        </w:rPr>
        <w:t>:</w:t>
      </w:r>
      <w:r>
        <w:rPr>
          <w:b/>
          <w:sz w:val="22"/>
          <w:szCs w:val="22"/>
        </w:rPr>
        <w:t xml:space="preserve"> </w:t>
      </w:r>
      <w:r w:rsidRPr="003303BB">
        <w:rPr>
          <w:b/>
          <w:bCs/>
          <w:sz w:val="22"/>
          <w:szCs w:val="22"/>
        </w:rPr>
        <w:t>Иванка Грујић, 34300 Аранђелова</w:t>
      </w:r>
      <w:r w:rsidR="007157A1">
        <w:rPr>
          <w:b/>
          <w:bCs/>
          <w:sz w:val="22"/>
          <w:szCs w:val="22"/>
        </w:rPr>
        <w:t>ц, ул. Браће Југовића бр. 14/13</w:t>
      </w:r>
      <w:r w:rsidRPr="003303BB">
        <w:rPr>
          <w:b/>
          <w:bCs/>
          <w:sz w:val="22"/>
          <w:szCs w:val="22"/>
        </w:rPr>
        <w:t xml:space="preserve">. </w:t>
      </w:r>
    </w:p>
    <w:p w:rsidR="003303BB" w:rsidRPr="003303BB" w:rsidRDefault="003303BB" w:rsidP="003303BB">
      <w:pPr>
        <w:spacing w:before="200" w:after="200" w:line="240" w:lineRule="auto"/>
        <w:ind w:firstLine="500"/>
        <w:jc w:val="both"/>
        <w:outlineLvl w:val="0"/>
        <w:rPr>
          <w:b/>
          <w:sz w:val="22"/>
          <w:szCs w:val="22"/>
          <w:lang w:val="sr-Cyrl-CS" w:eastAsia="en-US"/>
        </w:rPr>
      </w:pPr>
    </w:p>
    <w:p w:rsidR="00EE33F5" w:rsidRDefault="00E96FCA">
      <w:pPr>
        <w:spacing w:before="250" w:after="250" w:line="24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  <w:lang w:val="sr-Latn-RS" w:eastAsia="en-US"/>
        </w:rPr>
        <w:t>VI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Доношењем овог закључка престаје заложно право напокретној ствари</w:t>
      </w:r>
      <w:r w:rsidR="003303BB">
        <w:rPr>
          <w:sz w:val="22"/>
          <w:szCs w:val="22"/>
        </w:rPr>
        <w:t xml:space="preserve"> из става 1. изреке закључка</w:t>
      </w:r>
      <w:r>
        <w:rPr>
          <w:sz w:val="22"/>
          <w:szCs w:val="22"/>
        </w:rPr>
        <w:t xml:space="preserve">, те се овлашћује </w:t>
      </w:r>
      <w:r w:rsidR="003303BB">
        <w:rPr>
          <w:sz w:val="22"/>
          <w:szCs w:val="22"/>
        </w:rPr>
        <w:t>извршни поверилац</w:t>
      </w:r>
      <w:r>
        <w:rPr>
          <w:sz w:val="22"/>
          <w:szCs w:val="22"/>
        </w:rPr>
        <w:t xml:space="preserve"> да захтева брисање заложног права из Регистра залоге.</w:t>
      </w:r>
    </w:p>
    <w:p w:rsidR="003303BB" w:rsidRDefault="003303BB">
      <w:pPr>
        <w:spacing w:before="250" w:after="250" w:line="240" w:lineRule="auto"/>
        <w:ind w:firstLine="567"/>
        <w:jc w:val="both"/>
        <w:rPr>
          <w:sz w:val="22"/>
          <w:szCs w:val="22"/>
        </w:rPr>
      </w:pPr>
    </w:p>
    <w:p w:rsidR="00EE33F5" w:rsidRDefault="00E96FCA">
      <w:pPr>
        <w:spacing w:before="400" w:after="400" w:line="240" w:lineRule="auto"/>
        <w:ind w:firstLine="567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val="sr-Latn-RS" w:eastAsia="en-US"/>
        </w:rPr>
        <w:t>VII</w:t>
      </w:r>
      <w:r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Овај закључак објављује се на огласној табли Коморе јавних извршитеља.</w:t>
      </w:r>
    </w:p>
    <w:p w:rsidR="00EE33F5" w:rsidRDefault="00EE33F5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</w:p>
    <w:p w:rsidR="00EE33F5" w:rsidRDefault="00E96FCA">
      <w:pPr>
        <w:pStyle w:val="Heading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 б р а з л о ж е њ е</w:t>
      </w:r>
      <w:bookmarkEnd w:id="1"/>
    </w:p>
    <w:p w:rsidR="00EE33F5" w:rsidRPr="003303BB" w:rsidRDefault="00E96FCA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Правноснажним решењем о извршењу Основног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суда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у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Аранђеловцу</w:t>
      </w:r>
      <w:r>
        <w:rPr>
          <w:sz w:val="22"/>
          <w:szCs w:val="22"/>
          <w:lang w:val="sr-Latn-RS" w:eastAsia="en-US"/>
        </w:rPr>
        <w:t xml:space="preserve"> </w:t>
      </w:r>
      <w:r>
        <w:rPr>
          <w:sz w:val="22"/>
          <w:szCs w:val="22"/>
          <w:lang w:eastAsia="en-US"/>
        </w:rPr>
        <w:t>ИИ</w:t>
      </w:r>
      <w:r w:rsidR="006D59C5">
        <w:rPr>
          <w:sz w:val="22"/>
          <w:szCs w:val="22"/>
          <w:lang w:val="sr-Latn-RS" w:eastAsia="en-US"/>
        </w:rPr>
        <w:t>-25</w:t>
      </w:r>
      <w:r>
        <w:rPr>
          <w:sz w:val="22"/>
          <w:szCs w:val="22"/>
          <w:lang w:val="sr-Latn-RS" w:eastAsia="en-US"/>
        </w:rPr>
        <w:t xml:space="preserve">2/2024 </w:t>
      </w:r>
      <w:r>
        <w:rPr>
          <w:sz w:val="22"/>
          <w:szCs w:val="22"/>
          <w:lang w:eastAsia="en-US"/>
        </w:rPr>
        <w:t>од</w:t>
      </w:r>
      <w:r>
        <w:rPr>
          <w:sz w:val="22"/>
          <w:szCs w:val="22"/>
          <w:lang w:val="sr-Latn-RS" w:eastAsia="en-US"/>
        </w:rPr>
        <w:t xml:space="preserve"> </w:t>
      </w:r>
      <w:r w:rsidR="006D59C5">
        <w:rPr>
          <w:sz w:val="22"/>
          <w:szCs w:val="22"/>
          <w:lang w:eastAsia="en-US"/>
        </w:rPr>
        <w:t>17.05.2024</w:t>
      </w:r>
      <w:r>
        <w:rPr>
          <w:sz w:val="22"/>
          <w:szCs w:val="22"/>
          <w:lang w:eastAsia="en-US"/>
        </w:rPr>
        <w:t xml:space="preserve">. године одређено је извршење ради деобе продајом непокретности и покретне ствари из става 1. изреке закључка. </w:t>
      </w:r>
    </w:p>
    <w:p w:rsidR="003303BB" w:rsidRPr="003E64B9" w:rsidRDefault="00E96FCA">
      <w:pPr>
        <w:spacing w:before="400" w:after="400" w:line="240" w:lineRule="auto"/>
        <w:ind w:firstLine="500"/>
        <w:jc w:val="both"/>
        <w:rPr>
          <w:sz w:val="22"/>
          <w:szCs w:val="22"/>
          <w:lang w:val="sr-Latn-RS"/>
        </w:rPr>
      </w:pPr>
      <w:r>
        <w:rPr>
          <w:sz w:val="22"/>
          <w:szCs w:val="22"/>
        </w:rPr>
        <w:lastRenderedPageBreak/>
        <w:t>По закључењу другог електронског јавног надметања, одржаног дана 17.01.2025. године, а по закључку јавног извршитеља о другој јавној и електронској продаји непокретности и покретне ствари у сувласништву странака И.И-216/24 од 18.12.2024. године, јавни извршитељ је увидом у достављени извештај од стране Министарства правде Републике Србије, утврдио да је једини и најповољнији пону</w:t>
      </w:r>
      <w:r w:rsidR="00633F23">
        <w:rPr>
          <w:sz w:val="22"/>
          <w:szCs w:val="22"/>
        </w:rPr>
        <w:t>ђач</w:t>
      </w:r>
      <w:r>
        <w:rPr>
          <w:sz w:val="22"/>
          <w:szCs w:val="22"/>
        </w:rPr>
        <w:t xml:space="preserve"> Слађана Петр</w:t>
      </w:r>
      <w:r w:rsidR="003303BB">
        <w:rPr>
          <w:sz w:val="22"/>
          <w:szCs w:val="22"/>
        </w:rPr>
        <w:t>у</w:t>
      </w:r>
      <w:r>
        <w:rPr>
          <w:sz w:val="22"/>
          <w:szCs w:val="22"/>
        </w:rPr>
        <w:t>шић из Костолца</w:t>
      </w:r>
      <w:r w:rsidR="00974254">
        <w:rPr>
          <w:sz w:val="22"/>
          <w:szCs w:val="22"/>
        </w:rPr>
        <w:t xml:space="preserve"> са понуђеном ценом од 50</w:t>
      </w:r>
      <w:r w:rsidR="007969B1">
        <w:rPr>
          <w:sz w:val="22"/>
          <w:szCs w:val="22"/>
        </w:rPr>
        <w:t>% од процењене и утврђене вредности ствари.</w:t>
      </w:r>
    </w:p>
    <w:p w:rsidR="00EE33F5" w:rsidRDefault="00E96FCA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Имајући у виду да извршни поверилац има највећи удео на описаним непокретностима и на покретној ствари</w:t>
      </w:r>
      <w:r w:rsidR="003303BB">
        <w:rPr>
          <w:sz w:val="22"/>
          <w:szCs w:val="22"/>
        </w:rPr>
        <w:t>,</w:t>
      </w:r>
      <w:r>
        <w:rPr>
          <w:sz w:val="22"/>
          <w:szCs w:val="22"/>
        </w:rPr>
        <w:t xml:space="preserve"> јавни извршитељ упутио је допис извршном повериоцу са налогом да се изјасни да ли ће се користити правом прече куповине</w:t>
      </w:r>
      <w:r w:rsidR="009B5BC4">
        <w:rPr>
          <w:sz w:val="22"/>
          <w:szCs w:val="22"/>
          <w:lang w:val="sr-Latn-RS"/>
        </w:rPr>
        <w:t>,</w:t>
      </w:r>
      <w:r>
        <w:rPr>
          <w:sz w:val="22"/>
          <w:szCs w:val="22"/>
        </w:rPr>
        <w:t xml:space="preserve"> те да уколико се користи, у остављеном року изврши уплату износа од </w:t>
      </w:r>
      <w:r w:rsidR="003303BB" w:rsidRPr="00D301F6">
        <w:rPr>
          <w:sz w:val="22"/>
          <w:szCs w:val="22"/>
        </w:rPr>
        <w:t xml:space="preserve">130.811,95 </w:t>
      </w:r>
      <w:r>
        <w:rPr>
          <w:sz w:val="22"/>
          <w:szCs w:val="22"/>
        </w:rPr>
        <w:t>динара</w:t>
      </w:r>
      <w:r w:rsidR="009B5BC4">
        <w:rPr>
          <w:sz w:val="22"/>
          <w:szCs w:val="22"/>
          <w:lang w:val="sr-Latn-RS"/>
        </w:rPr>
        <w:t xml:space="preserve"> и</w:t>
      </w:r>
      <w:r w:rsidR="009B5B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 достави </w:t>
      </w:r>
      <w:r w:rsidR="009B5BC4">
        <w:rPr>
          <w:sz w:val="22"/>
          <w:szCs w:val="22"/>
        </w:rPr>
        <w:t xml:space="preserve">оверену </w:t>
      </w:r>
      <w:r>
        <w:rPr>
          <w:sz w:val="22"/>
          <w:szCs w:val="22"/>
        </w:rPr>
        <w:t xml:space="preserve">изјаву </w:t>
      </w:r>
      <w:r w:rsidR="009B5BC4">
        <w:rPr>
          <w:sz w:val="22"/>
          <w:szCs w:val="22"/>
        </w:rPr>
        <w:t>у вези са наведеним</w:t>
      </w:r>
      <w:r>
        <w:rPr>
          <w:sz w:val="22"/>
          <w:szCs w:val="22"/>
        </w:rPr>
        <w:t>.</w:t>
      </w:r>
    </w:p>
    <w:p w:rsidR="003303BB" w:rsidRDefault="00E96FCA" w:rsidP="003303BB">
      <w:pPr>
        <w:spacing w:before="400" w:after="400" w:line="240" w:lineRule="auto"/>
        <w:ind w:firstLine="500"/>
        <w:jc w:val="both"/>
        <w:rPr>
          <w:sz w:val="22"/>
          <w:szCs w:val="22"/>
          <w:lang w:val="sr-Cyrl-CS" w:eastAsia="en-US"/>
        </w:rPr>
      </w:pPr>
      <w:r>
        <w:rPr>
          <w:sz w:val="22"/>
          <w:szCs w:val="22"/>
        </w:rPr>
        <w:t>Увидом у списе предмета</w:t>
      </w:r>
      <w:r w:rsidR="003303BB">
        <w:rPr>
          <w:sz w:val="22"/>
          <w:szCs w:val="22"/>
        </w:rPr>
        <w:t xml:space="preserve">, јавни извршитељ је </w:t>
      </w:r>
      <w:r>
        <w:rPr>
          <w:sz w:val="22"/>
          <w:szCs w:val="22"/>
        </w:rPr>
        <w:t>утвр</w:t>
      </w:r>
      <w:r w:rsidR="003303BB">
        <w:rPr>
          <w:sz w:val="22"/>
          <w:szCs w:val="22"/>
        </w:rPr>
        <w:t>дио</w:t>
      </w:r>
      <w:r>
        <w:rPr>
          <w:sz w:val="22"/>
          <w:szCs w:val="22"/>
        </w:rPr>
        <w:t xml:space="preserve">  да је извршни поверилац </w:t>
      </w:r>
      <w:r w:rsidR="003303BB">
        <w:rPr>
          <w:sz w:val="22"/>
          <w:szCs w:val="22"/>
        </w:rPr>
        <w:t>искористио своје законске право прече куповине и благовремено</w:t>
      </w:r>
      <w:r w:rsidR="003303BB" w:rsidRPr="003303BB">
        <w:rPr>
          <w:sz w:val="22"/>
          <w:szCs w:val="22"/>
        </w:rPr>
        <w:t xml:space="preserve"> </w:t>
      </w:r>
      <w:r w:rsidR="003303BB">
        <w:rPr>
          <w:sz w:val="22"/>
          <w:szCs w:val="22"/>
        </w:rPr>
        <w:t>и у целости исплатила продајну цену сувласничких удела на ст</w:t>
      </w:r>
      <w:r w:rsidR="00633F23">
        <w:rPr>
          <w:sz w:val="22"/>
          <w:szCs w:val="22"/>
        </w:rPr>
        <w:t>ва</w:t>
      </w:r>
      <w:r w:rsidR="003303BB">
        <w:rPr>
          <w:sz w:val="22"/>
          <w:szCs w:val="22"/>
        </w:rPr>
        <w:t xml:space="preserve">рима </w:t>
      </w:r>
      <w:r w:rsidR="003303BB" w:rsidRPr="003303BB">
        <w:rPr>
          <w:bCs/>
          <w:sz w:val="22"/>
          <w:szCs w:val="22"/>
        </w:rPr>
        <w:t>извршних дужника</w:t>
      </w:r>
      <w:r w:rsidR="003303BB">
        <w:rPr>
          <w:sz w:val="22"/>
          <w:szCs w:val="22"/>
        </w:rPr>
        <w:t xml:space="preserve">, у износу од </w:t>
      </w:r>
      <w:r w:rsidR="003303BB" w:rsidRPr="00D301F6">
        <w:rPr>
          <w:sz w:val="22"/>
          <w:szCs w:val="22"/>
        </w:rPr>
        <w:t>130.811,95 динара</w:t>
      </w:r>
      <w:r w:rsidR="006865B9">
        <w:rPr>
          <w:sz w:val="22"/>
          <w:szCs w:val="22"/>
        </w:rPr>
        <w:t xml:space="preserve">, </w:t>
      </w:r>
      <w:bookmarkStart w:id="2" w:name="_GoBack"/>
      <w:bookmarkEnd w:id="2"/>
      <w:r w:rsidR="003303BB">
        <w:rPr>
          <w:sz w:val="22"/>
          <w:szCs w:val="22"/>
        </w:rPr>
        <w:t xml:space="preserve">што чини еквивалент 10/120 удела извршних дужника на продатим непокретностима и еквивалент 5/30 удела извршних дужника на продатој покретној ствари, а од </w:t>
      </w:r>
      <w:r w:rsidR="003303BB">
        <w:rPr>
          <w:sz w:val="22"/>
          <w:szCs w:val="22"/>
          <w:lang w:eastAsia="en-US"/>
        </w:rPr>
        <w:t xml:space="preserve">процењене и утврђене вредности удела извршних дужника на стварима. </w:t>
      </w:r>
      <w:r w:rsidR="003303BB">
        <w:rPr>
          <w:sz w:val="22"/>
          <w:szCs w:val="22"/>
          <w:lang w:val="sr-Cyrl-CS" w:eastAsia="en-US"/>
        </w:rPr>
        <w:t xml:space="preserve"> </w:t>
      </w:r>
    </w:p>
    <w:p w:rsidR="00EE33F5" w:rsidRDefault="00E96FCA">
      <w:pPr>
        <w:spacing w:before="400" w:after="400" w:line="240" w:lineRule="auto"/>
        <w:ind w:firstLine="500"/>
        <w:jc w:val="both"/>
        <w:rPr>
          <w:sz w:val="22"/>
          <w:szCs w:val="22"/>
          <w:lang w:val="sr-Cyrl-CS" w:eastAsia="en-US"/>
        </w:rPr>
      </w:pPr>
      <w:r>
        <w:rPr>
          <w:sz w:val="22"/>
          <w:szCs w:val="22"/>
          <w:lang w:val="sr-Cyrl-CS" w:eastAsia="en-US"/>
        </w:rPr>
        <w:t>Одредбама члана 193. став 2. ЗИО, прописано је да закључак о предаји непокретности садржи налог непосредном држаоцу непокретности да у одређеном року преда купцу државину непокретности, време када купац стиче државину на непокретности, утврђење да су се угасила заложна права, стварне службености и стварни терети који се гасе продајом непокретности, налог да се стицање својине купца упише у катастар непокретности, као и налог да се из катастра непокретности бришу права и терети који су се угасили куповином или које купац није преузео.</w:t>
      </w:r>
    </w:p>
    <w:p w:rsidR="00EE33F5" w:rsidRDefault="00E96FCA">
      <w:pPr>
        <w:spacing w:before="400" w:after="400" w:line="240" w:lineRule="auto"/>
        <w:ind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sr-Cyrl-CS" w:eastAsia="en-US"/>
        </w:rPr>
        <w:t xml:space="preserve">Имајући наведено у виду и чињеницу да се </w:t>
      </w:r>
      <w:r>
        <w:rPr>
          <w:sz w:val="22"/>
          <w:szCs w:val="22"/>
          <w:lang w:eastAsia="en-US"/>
        </w:rPr>
        <w:t>извршн</w:t>
      </w:r>
      <w:r>
        <w:rPr>
          <w:sz w:val="22"/>
          <w:szCs w:val="22"/>
          <w:lang w:val="sr-Cyrl-CS" w:eastAsia="en-US"/>
        </w:rPr>
        <w:t xml:space="preserve">и </w:t>
      </w:r>
      <w:r>
        <w:rPr>
          <w:sz w:val="22"/>
          <w:szCs w:val="22"/>
          <w:lang w:eastAsia="en-US"/>
        </w:rPr>
        <w:t xml:space="preserve">поверилац </w:t>
      </w:r>
      <w:r>
        <w:rPr>
          <w:sz w:val="22"/>
          <w:szCs w:val="22"/>
          <w:lang w:val="sr-Cyrl-CS" w:eastAsia="en-US"/>
        </w:rPr>
        <w:t xml:space="preserve">као ималац законског права прече куповине са већим обимом удела на непокретностима и покретној ствари, поднеском од 22.01.2025. године, изјаснила да ће се овим својим правом користити, јавни извршитељ је на основу  </w:t>
      </w:r>
      <w:r>
        <w:rPr>
          <w:sz w:val="22"/>
          <w:szCs w:val="22"/>
          <w:lang w:val="ru-RU" w:eastAsia="en-US"/>
        </w:rPr>
        <w:t>чл. 23, 180, 193</w:t>
      </w:r>
      <w:r>
        <w:rPr>
          <w:sz w:val="22"/>
          <w:szCs w:val="22"/>
          <w:lang w:val="sr-Cyrl-CS" w:eastAsia="en-US"/>
        </w:rPr>
        <w:t xml:space="preserve">, </w:t>
      </w:r>
      <w:r>
        <w:rPr>
          <w:sz w:val="22"/>
          <w:szCs w:val="22"/>
          <w:lang w:val="ru-RU" w:eastAsia="en-US"/>
        </w:rPr>
        <w:t xml:space="preserve">194. </w:t>
      </w:r>
      <w:r>
        <w:rPr>
          <w:sz w:val="22"/>
          <w:szCs w:val="22"/>
          <w:lang w:val="sr-Cyrl-CS" w:eastAsia="en-US"/>
        </w:rPr>
        <w:t xml:space="preserve">и 388. </w:t>
      </w:r>
      <w:r>
        <w:rPr>
          <w:sz w:val="22"/>
          <w:szCs w:val="22"/>
          <w:lang w:val="ru-RU" w:eastAsia="en-US"/>
        </w:rPr>
        <w:t>ЗИО, а у вези са чл. 84, 85, 86, 88</w:t>
      </w:r>
      <w:r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ru-RU" w:eastAsia="en-US"/>
        </w:rPr>
        <w:t xml:space="preserve"> и 88</w:t>
      </w:r>
      <w:r>
        <w:rPr>
          <w:sz w:val="22"/>
          <w:szCs w:val="22"/>
          <w:lang w:val="en-US" w:eastAsia="en-US"/>
        </w:rPr>
        <w:t>a</w:t>
      </w:r>
      <w:r>
        <w:rPr>
          <w:sz w:val="22"/>
          <w:szCs w:val="22"/>
          <w:lang w:val="sr-Cyrl-CS" w:eastAsia="en-US"/>
        </w:rPr>
        <w:t xml:space="preserve">. Закона о државном премеру и катастру, </w:t>
      </w:r>
      <w:r>
        <w:rPr>
          <w:sz w:val="22"/>
          <w:szCs w:val="22"/>
          <w:lang w:val="ru-RU" w:eastAsia="en-US"/>
        </w:rPr>
        <w:t xml:space="preserve"> одлучио </w:t>
      </w:r>
      <w:r w:rsidR="009B5BC4">
        <w:rPr>
          <w:sz w:val="22"/>
          <w:szCs w:val="22"/>
          <w:lang w:val="ru-RU" w:eastAsia="en-US"/>
        </w:rPr>
        <w:t xml:space="preserve"> </w:t>
      </w:r>
      <w:r w:rsidR="003303BB">
        <w:rPr>
          <w:sz w:val="22"/>
          <w:szCs w:val="22"/>
          <w:lang w:val="ru-RU" w:eastAsia="en-US"/>
        </w:rPr>
        <w:t>као у изреци закључка.</w:t>
      </w:r>
    </w:p>
    <w:p w:rsidR="00EE33F5" w:rsidRDefault="00E96FCA">
      <w:pPr>
        <w:spacing w:line="240" w:lineRule="auto"/>
        <w:rPr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ПОУКА О ПРАВНОМ ЛЕКУ:</w:t>
      </w:r>
    </w:p>
    <w:p w:rsidR="00EE33F5" w:rsidRDefault="00E96FCA">
      <w:pPr>
        <w:spacing w:line="240" w:lineRule="auto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Против овог закључка нису дозвољени ни приговор ни жалба.</w:t>
      </w: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EE33F5">
        <w:trPr>
          <w:trHeight w:val="14"/>
        </w:trPr>
        <w:tc>
          <w:tcPr>
            <w:tcW w:w="5000" w:type="dxa"/>
          </w:tcPr>
          <w:p w:rsidR="00EE33F5" w:rsidRDefault="00EE33F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EE33F5" w:rsidRDefault="00EE33F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EE33F5" w:rsidRDefault="00E96FCA">
            <w:pPr>
              <w:pStyle w:val="pStyle3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ЈАВНИ ИЗВРШИТЕЉ</w:t>
            </w:r>
          </w:p>
          <w:p w:rsidR="00EE33F5" w:rsidRDefault="00E96FCA">
            <w:pPr>
              <w:pStyle w:val="pStyle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EE33F5" w:rsidRDefault="00E96FCA">
            <w:pPr>
              <w:pStyle w:val="pStyle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Дн-а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1. Пуномоћнику извршног повериоца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 Извршним дужницима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 Основном суду у Аранђеловцу за огласну таблу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4. Основном суду у Пироту за огласну таблу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5. Основном суду у Младеновцу за огласну таблу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 Комори јавних извршитеља за огласну таблу </w:t>
      </w:r>
    </w:p>
    <w:p w:rsidR="00EE33F5" w:rsidRDefault="00E96FC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7. Пореској управи Аранђеловац</w:t>
      </w:r>
    </w:p>
    <w:p w:rsidR="00EE33F5" w:rsidRDefault="00E96FCA">
      <w:pPr>
        <w:spacing w:line="240" w:lineRule="auto"/>
        <w:rPr>
          <w:sz w:val="22"/>
          <w:szCs w:val="22"/>
          <w:lang w:val="sr-Cyrl-CS" w:eastAsia="en-US"/>
        </w:rPr>
      </w:pPr>
      <w:r>
        <w:rPr>
          <w:sz w:val="22"/>
          <w:szCs w:val="22"/>
          <w:lang w:val="sr-Cyrl-CS" w:eastAsia="en-US"/>
        </w:rPr>
        <w:t xml:space="preserve">8. МУП </w:t>
      </w:r>
      <w:r w:rsidR="009B5BC4">
        <w:rPr>
          <w:sz w:val="22"/>
          <w:szCs w:val="22"/>
          <w:lang w:val="sr-Cyrl-CS" w:eastAsia="en-US"/>
        </w:rPr>
        <w:t xml:space="preserve">-у РС </w:t>
      </w:r>
      <w:r>
        <w:rPr>
          <w:sz w:val="22"/>
          <w:szCs w:val="22"/>
          <w:lang w:val="sr-Cyrl-CS" w:eastAsia="en-US"/>
        </w:rPr>
        <w:t>– Полицијск</w:t>
      </w:r>
      <w:r w:rsidR="009B5BC4">
        <w:rPr>
          <w:sz w:val="22"/>
          <w:szCs w:val="22"/>
          <w:lang w:val="sr-Cyrl-CS" w:eastAsia="en-US"/>
        </w:rPr>
        <w:t>ој</w:t>
      </w:r>
      <w:r>
        <w:rPr>
          <w:sz w:val="22"/>
          <w:szCs w:val="22"/>
          <w:lang w:val="sr-Cyrl-CS" w:eastAsia="en-US"/>
        </w:rPr>
        <w:t xml:space="preserve"> станиц</w:t>
      </w:r>
      <w:r w:rsidR="009B5BC4">
        <w:rPr>
          <w:sz w:val="22"/>
          <w:szCs w:val="22"/>
          <w:lang w:val="sr-Cyrl-CS" w:eastAsia="en-US"/>
        </w:rPr>
        <w:t xml:space="preserve">и </w:t>
      </w:r>
      <w:r>
        <w:rPr>
          <w:sz w:val="22"/>
          <w:szCs w:val="22"/>
          <w:lang w:val="sr-Cyrl-CS" w:eastAsia="en-US"/>
        </w:rPr>
        <w:t>Аранђеловац</w:t>
      </w:r>
      <w:r w:rsidR="009B5BC4">
        <w:rPr>
          <w:sz w:val="22"/>
          <w:szCs w:val="22"/>
          <w:lang w:val="sr-Cyrl-CS" w:eastAsia="en-US"/>
        </w:rPr>
        <w:t>.</w:t>
      </w:r>
    </w:p>
    <w:p w:rsidR="00A137A5" w:rsidRDefault="00A137A5">
      <w:pPr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CS" w:eastAsia="en-US"/>
        </w:rPr>
        <w:t>9. РГЗ СКН Аранђеловац</w:t>
      </w: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p w:rsidR="00EE33F5" w:rsidRDefault="00EE33F5">
      <w:pPr>
        <w:spacing w:line="240" w:lineRule="auto"/>
        <w:rPr>
          <w:sz w:val="22"/>
          <w:szCs w:val="22"/>
        </w:rPr>
      </w:pPr>
    </w:p>
    <w:sectPr w:rsidR="00EE33F5">
      <w:pgSz w:w="11906" w:h="16838"/>
      <w:pgMar w:top="800" w:right="1000" w:bottom="8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A4" w:rsidRDefault="00D23DA4">
      <w:pPr>
        <w:spacing w:line="240" w:lineRule="auto"/>
      </w:pPr>
      <w:r>
        <w:separator/>
      </w:r>
    </w:p>
  </w:endnote>
  <w:endnote w:type="continuationSeparator" w:id="0">
    <w:p w:rsidR="00D23DA4" w:rsidRDefault="00D23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A4" w:rsidRDefault="00D23DA4">
      <w:r>
        <w:separator/>
      </w:r>
    </w:p>
  </w:footnote>
  <w:footnote w:type="continuationSeparator" w:id="0">
    <w:p w:rsidR="00D23DA4" w:rsidRDefault="00D2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B0"/>
    <w:rsid w:val="FDFBC02D"/>
    <w:rsid w:val="0002271B"/>
    <w:rsid w:val="000327C1"/>
    <w:rsid w:val="000727F2"/>
    <w:rsid w:val="00075DDE"/>
    <w:rsid w:val="000812D5"/>
    <w:rsid w:val="00090436"/>
    <w:rsid w:val="00091186"/>
    <w:rsid w:val="000B236D"/>
    <w:rsid w:val="000B7C8B"/>
    <w:rsid w:val="000E0065"/>
    <w:rsid w:val="00164461"/>
    <w:rsid w:val="001755BE"/>
    <w:rsid w:val="0018015E"/>
    <w:rsid w:val="001A236E"/>
    <w:rsid w:val="001C2867"/>
    <w:rsid w:val="001D33BB"/>
    <w:rsid w:val="00267E71"/>
    <w:rsid w:val="00281E90"/>
    <w:rsid w:val="002B46B9"/>
    <w:rsid w:val="00307FE4"/>
    <w:rsid w:val="003303BB"/>
    <w:rsid w:val="00365BB0"/>
    <w:rsid w:val="003761D6"/>
    <w:rsid w:val="003E53E8"/>
    <w:rsid w:val="003E64B9"/>
    <w:rsid w:val="00416F77"/>
    <w:rsid w:val="00463F9F"/>
    <w:rsid w:val="004865E1"/>
    <w:rsid w:val="004A63C6"/>
    <w:rsid w:val="004B780E"/>
    <w:rsid w:val="004D64E2"/>
    <w:rsid w:val="004F39F0"/>
    <w:rsid w:val="00515451"/>
    <w:rsid w:val="00531A0E"/>
    <w:rsid w:val="00533887"/>
    <w:rsid w:val="00544EF3"/>
    <w:rsid w:val="00593AB9"/>
    <w:rsid w:val="005A56F6"/>
    <w:rsid w:val="00605F34"/>
    <w:rsid w:val="00633F23"/>
    <w:rsid w:val="00647595"/>
    <w:rsid w:val="00665CAD"/>
    <w:rsid w:val="00672D93"/>
    <w:rsid w:val="006865B9"/>
    <w:rsid w:val="006D59C5"/>
    <w:rsid w:val="007157A1"/>
    <w:rsid w:val="007178D1"/>
    <w:rsid w:val="00723B03"/>
    <w:rsid w:val="00783A24"/>
    <w:rsid w:val="007969B1"/>
    <w:rsid w:val="007B0602"/>
    <w:rsid w:val="007B462A"/>
    <w:rsid w:val="007D4175"/>
    <w:rsid w:val="00812B93"/>
    <w:rsid w:val="00827F63"/>
    <w:rsid w:val="00841A84"/>
    <w:rsid w:val="00845ECA"/>
    <w:rsid w:val="0085287E"/>
    <w:rsid w:val="008531E4"/>
    <w:rsid w:val="0086459C"/>
    <w:rsid w:val="00894D70"/>
    <w:rsid w:val="009450B3"/>
    <w:rsid w:val="009543DB"/>
    <w:rsid w:val="00973A27"/>
    <w:rsid w:val="00974254"/>
    <w:rsid w:val="009A1F31"/>
    <w:rsid w:val="009B5BC4"/>
    <w:rsid w:val="009B6958"/>
    <w:rsid w:val="009C5EF2"/>
    <w:rsid w:val="009E4E88"/>
    <w:rsid w:val="009E5288"/>
    <w:rsid w:val="009F1D90"/>
    <w:rsid w:val="00A137A5"/>
    <w:rsid w:val="00A141DC"/>
    <w:rsid w:val="00A44C73"/>
    <w:rsid w:val="00A6477E"/>
    <w:rsid w:val="00A74040"/>
    <w:rsid w:val="00A74582"/>
    <w:rsid w:val="00A92180"/>
    <w:rsid w:val="00AA0DB1"/>
    <w:rsid w:val="00AD788B"/>
    <w:rsid w:val="00AF577B"/>
    <w:rsid w:val="00B134A5"/>
    <w:rsid w:val="00B20C2E"/>
    <w:rsid w:val="00B453F6"/>
    <w:rsid w:val="00BF4FD0"/>
    <w:rsid w:val="00C0169D"/>
    <w:rsid w:val="00C433B2"/>
    <w:rsid w:val="00C63D1E"/>
    <w:rsid w:val="00C85E31"/>
    <w:rsid w:val="00CA7E64"/>
    <w:rsid w:val="00CC331D"/>
    <w:rsid w:val="00D075F6"/>
    <w:rsid w:val="00D17045"/>
    <w:rsid w:val="00D23DA4"/>
    <w:rsid w:val="00D301F6"/>
    <w:rsid w:val="00D306C9"/>
    <w:rsid w:val="00D306F3"/>
    <w:rsid w:val="00D54078"/>
    <w:rsid w:val="00D73B90"/>
    <w:rsid w:val="00DD17E1"/>
    <w:rsid w:val="00E318C0"/>
    <w:rsid w:val="00E40979"/>
    <w:rsid w:val="00E96FCA"/>
    <w:rsid w:val="00EB5794"/>
    <w:rsid w:val="00EE2D57"/>
    <w:rsid w:val="00EE33F5"/>
    <w:rsid w:val="00EE4FD7"/>
    <w:rsid w:val="00F66926"/>
    <w:rsid w:val="00F74269"/>
    <w:rsid w:val="00FA13FC"/>
    <w:rsid w:val="00FC2549"/>
    <w:rsid w:val="00FC43A9"/>
    <w:rsid w:val="00FC50A5"/>
    <w:rsid w:val="00FC5FB1"/>
    <w:rsid w:val="00FC7E54"/>
    <w:rsid w:val="00FD0F64"/>
    <w:rsid w:val="55EFFF98"/>
    <w:rsid w:val="777DD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5F697"/>
  <w15:docId w15:val="{C4FF0B54-7BB7-F944-951C-6FA5F454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sz w:val="24"/>
      <w:szCs w:val="24"/>
      <w:lang w:val="sr-Cyrl-RS" w:eastAsia="sr-Cyrl-RS"/>
    </w:r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1345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Todorovic</dc:creator>
  <cp:lastModifiedBy>X</cp:lastModifiedBy>
  <cp:revision>24</cp:revision>
  <cp:lastPrinted>2024-11-28T17:57:00Z</cp:lastPrinted>
  <dcterms:created xsi:type="dcterms:W3CDTF">2025-02-02T20:27:00Z</dcterms:created>
  <dcterms:modified xsi:type="dcterms:W3CDTF">2025-02-03T15:03:00Z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AA4EBBE3B45D038B6F509A674A8AB8BB_43</vt:lpwstr>
  </property>
</Properties>
</file>